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950F90" w:rsidRDefault="00DA3FF5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5E5">
        <w:rPr>
          <w:noProof/>
          <w:lang w:val="it-IT" w:eastAsia="fr-FR"/>
        </w:rPr>
        <w:t>E</w:t>
      </w:r>
      <w:r w:rsidR="000437F2" w:rsidRPr="00950F90">
        <w:rPr>
          <w:noProof/>
          <w:lang w:val="it-IT" w:eastAsia="fr-FR"/>
        </w:rPr>
        <w:t>CLIPSE</w:t>
      </w:r>
    </w:p>
    <w:p w:rsidR="00BC4D26" w:rsidRPr="007F74FE" w:rsidRDefault="007F74FE" w:rsidP="00BC4D26">
      <w:pPr>
        <w:pStyle w:val="Sottotitolo"/>
        <w:rPr>
          <w:lang w:val="it-IT"/>
        </w:rPr>
      </w:pPr>
      <w:bookmarkStart w:id="0" w:name="_Hlk493070819"/>
      <w:r w:rsidRPr="007F74FE">
        <w:rPr>
          <w:lang w:val="it-IT"/>
        </w:rPr>
        <w:t>Piastrelle da rivestimento effetto cemento moderno per interni</w:t>
      </w:r>
    </w:p>
    <w:bookmarkEnd w:id="0"/>
    <w:p w:rsidR="00EA0BE8" w:rsidRPr="007F74FE" w:rsidRDefault="00EA0BE8" w:rsidP="00EA0BE8">
      <w:pPr>
        <w:pStyle w:val="Abstract"/>
        <w:rPr>
          <w:lang w:val="it-IT"/>
        </w:rPr>
      </w:pPr>
      <w:r w:rsidRPr="007F74FE">
        <w:rPr>
          <w:lang w:val="it-IT"/>
        </w:rPr>
        <w:t>Novoceram,</w:t>
      </w:r>
      <w:bookmarkStart w:id="1" w:name="OLE_LINK11"/>
      <w:r w:rsidRPr="007F74FE">
        <w:rPr>
          <w:lang w:val="it-IT"/>
        </w:rPr>
        <w:t xml:space="preserve"> </w:t>
      </w:r>
      <w:r w:rsidR="007F74FE" w:rsidRPr="007F74FE">
        <w:rPr>
          <w:lang w:val="it-IT"/>
        </w:rPr>
        <w:t>produttore francese di piastrelle dal 1863</w:t>
      </w:r>
      <w:r w:rsidRPr="007F74FE">
        <w:rPr>
          <w:lang w:val="it-IT"/>
        </w:rPr>
        <w:t xml:space="preserve">, </w:t>
      </w:r>
      <w:r w:rsidR="007F74FE" w:rsidRPr="007F74FE">
        <w:rPr>
          <w:lang w:val="it-IT"/>
        </w:rPr>
        <w:t>presenta una collezione di piastrelle in pasta bianca per rivestimento interno la cui natura dà un tocco di eleganza a ogni ambiente.</w:t>
      </w:r>
      <w:bookmarkEnd w:id="1"/>
    </w:p>
    <w:p w:rsidR="00EA0BE8" w:rsidRPr="00950F90" w:rsidRDefault="007F74FE" w:rsidP="00EA0BE8">
      <w:pPr>
        <w:pStyle w:val="Titolo3"/>
        <w:rPr>
          <w:lang w:val="it-IT"/>
        </w:rPr>
      </w:pPr>
      <w:r w:rsidRPr="00950F90">
        <w:rPr>
          <w:lang w:val="it-IT"/>
        </w:rPr>
        <w:t>COMUNICATO STAMPA</w:t>
      </w:r>
    </w:p>
    <w:p w:rsidR="00675CF1" w:rsidRPr="007F74FE" w:rsidRDefault="00CD65E5" w:rsidP="00675CF1">
      <w:pPr>
        <w:spacing w:before="240"/>
        <w:rPr>
          <w:lang w:val="it-IT"/>
        </w:rPr>
      </w:pPr>
      <w:proofErr w:type="spellStart"/>
      <w:r>
        <w:rPr>
          <w:b/>
          <w:bCs/>
          <w:lang w:val="it-IT"/>
        </w:rPr>
        <w:t>E</w:t>
      </w:r>
      <w:r w:rsidR="001634D9" w:rsidRPr="007F74FE">
        <w:rPr>
          <w:b/>
          <w:bCs/>
          <w:lang w:val="it-IT"/>
        </w:rPr>
        <w:t>clipse</w:t>
      </w:r>
      <w:proofErr w:type="spellEnd"/>
      <w:r w:rsidR="00D244E5" w:rsidRPr="007F74FE">
        <w:rPr>
          <w:b/>
          <w:bCs/>
          <w:lang w:val="it-IT"/>
        </w:rPr>
        <w:t> </w:t>
      </w:r>
      <w:r w:rsidR="007F74FE" w:rsidRPr="007F74FE">
        <w:rPr>
          <w:lang w:val="it-IT"/>
        </w:rPr>
        <w:t>è una collezione di piastrelle in pasta bianca che</w:t>
      </w:r>
      <w:r w:rsidR="00550360" w:rsidRPr="007F74FE">
        <w:rPr>
          <w:lang w:val="it-IT"/>
        </w:rPr>
        <w:t xml:space="preserve"> </w:t>
      </w:r>
      <w:hyperlink r:id="rId9" w:history="1">
        <w:r w:rsidR="00550360" w:rsidRPr="007F74FE">
          <w:rPr>
            <w:rStyle w:val="Collegamentoipertestuale"/>
            <w:b/>
            <w:lang w:val="it-IT"/>
          </w:rPr>
          <w:t>Novoceram</w:t>
        </w:r>
      </w:hyperlink>
      <w:bookmarkStart w:id="2" w:name="OLE_LINK12"/>
      <w:r w:rsidR="00842D3D" w:rsidRPr="007F74FE">
        <w:rPr>
          <w:lang w:val="it-IT"/>
        </w:rPr>
        <w:t xml:space="preserve">, </w:t>
      </w:r>
      <w:r w:rsidR="007F74FE" w:rsidRPr="007F74FE">
        <w:rPr>
          <w:lang w:val="it-IT"/>
        </w:rPr>
        <w:t>produttore francese di ceramica dal 1863,</w:t>
      </w:r>
      <w:r w:rsidR="00DC33EE" w:rsidRPr="007F74FE">
        <w:rPr>
          <w:lang w:val="it-IT"/>
        </w:rPr>
        <w:t xml:space="preserve"> </w:t>
      </w:r>
      <w:r w:rsidR="007F74FE">
        <w:rPr>
          <w:lang w:val="it-IT"/>
        </w:rPr>
        <w:t>ha studiato</w:t>
      </w:r>
      <w:r w:rsidR="00DC33EE" w:rsidRPr="007F74FE">
        <w:rPr>
          <w:lang w:val="it-IT"/>
        </w:rPr>
        <w:t xml:space="preserve"> </w:t>
      </w:r>
      <w:r w:rsidR="007F74FE">
        <w:rPr>
          <w:lang w:val="it-IT"/>
        </w:rPr>
        <w:t>per la realizzazione di rivestimenti interni.</w:t>
      </w:r>
    </w:p>
    <w:p w:rsidR="000018E6" w:rsidRPr="00950F90" w:rsidRDefault="007F74FE" w:rsidP="00FA1F25">
      <w:pPr>
        <w:spacing w:before="240"/>
        <w:rPr>
          <w:bCs/>
          <w:lang w:val="it-IT"/>
        </w:rPr>
      </w:pPr>
      <w:bookmarkStart w:id="3" w:name="OLE_LINK13"/>
      <w:bookmarkEnd w:id="2"/>
      <w:r w:rsidRPr="007F74FE">
        <w:rPr>
          <w:bCs/>
          <w:lang w:val="it-IT"/>
        </w:rPr>
        <w:t xml:space="preserve">Le </w:t>
      </w:r>
      <w:r w:rsidRPr="00CD65E5">
        <w:rPr>
          <w:b/>
          <w:bCs/>
          <w:lang w:val="it-IT"/>
        </w:rPr>
        <w:t>sei tinte unite</w:t>
      </w:r>
      <w:r w:rsidRPr="007F74FE">
        <w:rPr>
          <w:bCs/>
          <w:lang w:val="it-IT"/>
        </w:rPr>
        <w:t xml:space="preserve"> polverose della collezione</w:t>
      </w:r>
      <w:r w:rsidR="004A7FD6" w:rsidRPr="007F74FE">
        <w:rPr>
          <w:bCs/>
          <w:lang w:val="it-IT"/>
        </w:rPr>
        <w:t xml:space="preserve"> </w:t>
      </w:r>
      <w:hyperlink r:id="rId10" w:history="1">
        <w:proofErr w:type="spellStart"/>
        <w:r w:rsidR="00CD65E5" w:rsidRPr="00CB013E">
          <w:rPr>
            <w:rStyle w:val="Collegamentoipertestuale"/>
            <w:b/>
            <w:lang w:val="it-IT"/>
          </w:rPr>
          <w:t>E</w:t>
        </w:r>
        <w:r w:rsidR="001634D9" w:rsidRPr="00CB013E">
          <w:rPr>
            <w:rStyle w:val="Collegamentoipertestuale"/>
            <w:b/>
            <w:lang w:val="it-IT"/>
          </w:rPr>
          <w:t>clipse</w:t>
        </w:r>
        <w:proofErr w:type="spellEnd"/>
      </w:hyperlink>
      <w:bookmarkStart w:id="4" w:name="_GoBack"/>
      <w:bookmarkEnd w:id="4"/>
      <w:r w:rsidR="004A7FD6" w:rsidRPr="007F74FE">
        <w:rPr>
          <w:bCs/>
          <w:lang w:val="it-IT"/>
        </w:rPr>
        <w:t xml:space="preserve"> </w:t>
      </w:r>
      <w:r w:rsidRPr="007F74FE">
        <w:rPr>
          <w:bCs/>
          <w:lang w:val="it-IT"/>
        </w:rPr>
        <w:t xml:space="preserve">vestono tutte le pareti di un fascino discreto con un solo formato, 40x80 cm. L’attenta scelta della paletta colori fatta di </w:t>
      </w:r>
      <w:proofErr w:type="spellStart"/>
      <w:r w:rsidRPr="007F74FE">
        <w:rPr>
          <w:bCs/>
          <w:lang w:val="it-IT"/>
        </w:rPr>
        <w:t>ecru</w:t>
      </w:r>
      <w:proofErr w:type="spellEnd"/>
      <w:r w:rsidRPr="007F74FE">
        <w:rPr>
          <w:bCs/>
          <w:lang w:val="it-IT"/>
        </w:rPr>
        <w:t xml:space="preserve">, beige, </w:t>
      </w:r>
      <w:proofErr w:type="spellStart"/>
      <w:r w:rsidRPr="007F74FE">
        <w:rPr>
          <w:bCs/>
          <w:lang w:val="it-IT"/>
        </w:rPr>
        <w:t>taupe</w:t>
      </w:r>
      <w:proofErr w:type="spellEnd"/>
      <w:r w:rsidRPr="007F74FE">
        <w:rPr>
          <w:bCs/>
          <w:lang w:val="it-IT"/>
        </w:rPr>
        <w:t xml:space="preserve">, ocra, grigio e blu, permette di creare abbinamenti </w:t>
      </w:r>
      <w:r w:rsidRPr="00CD65E5">
        <w:rPr>
          <w:b/>
          <w:bCs/>
          <w:lang w:val="it-IT"/>
        </w:rPr>
        <w:t>a contrasto</w:t>
      </w:r>
      <w:r w:rsidRPr="007F74FE">
        <w:rPr>
          <w:bCs/>
          <w:lang w:val="it-IT"/>
        </w:rPr>
        <w:t xml:space="preserve"> o </w:t>
      </w:r>
      <w:r w:rsidRPr="00CD65E5">
        <w:rPr>
          <w:b/>
          <w:bCs/>
          <w:lang w:val="it-IT"/>
        </w:rPr>
        <w:t>in c</w:t>
      </w:r>
      <w:r w:rsidR="00950F90" w:rsidRPr="00CD65E5">
        <w:rPr>
          <w:b/>
          <w:bCs/>
          <w:lang w:val="it-IT"/>
        </w:rPr>
        <w:t>adenza</w:t>
      </w:r>
      <w:r w:rsidR="00950F90">
        <w:rPr>
          <w:bCs/>
          <w:lang w:val="it-IT"/>
        </w:rPr>
        <w:t>, campiture a tinta unita</w:t>
      </w:r>
      <w:r w:rsidRPr="007F74FE">
        <w:rPr>
          <w:bCs/>
          <w:lang w:val="it-IT"/>
        </w:rPr>
        <w:t xml:space="preserve"> o mescolando più colori. </w:t>
      </w:r>
      <w:r w:rsidR="00440BA5" w:rsidRPr="007F74FE">
        <w:rPr>
          <w:bCs/>
          <w:lang w:val="it-IT"/>
        </w:rPr>
        <w:t xml:space="preserve"> </w:t>
      </w:r>
    </w:p>
    <w:p w:rsidR="00440BA5" w:rsidRPr="00C81805" w:rsidRDefault="00C81805" w:rsidP="00FA1F25">
      <w:pPr>
        <w:spacing w:before="240"/>
        <w:rPr>
          <w:bCs/>
          <w:lang w:val="it-IT"/>
        </w:rPr>
      </w:pPr>
      <w:r w:rsidRPr="00C81805">
        <w:rPr>
          <w:bCs/>
          <w:lang w:val="it-IT"/>
        </w:rPr>
        <w:t xml:space="preserve">Le possibilità in termini di schemi di posa si ampliano anche grazie alle </w:t>
      </w:r>
      <w:r w:rsidRPr="00CD65E5">
        <w:rPr>
          <w:b/>
          <w:bCs/>
          <w:lang w:val="it-IT"/>
        </w:rPr>
        <w:t>struttur</w:t>
      </w:r>
      <w:r w:rsidR="00950F90" w:rsidRPr="00CD65E5">
        <w:rPr>
          <w:b/>
          <w:bCs/>
          <w:lang w:val="it-IT"/>
        </w:rPr>
        <w:t>e decorative 3D</w:t>
      </w:r>
      <w:r w:rsidR="00950F90">
        <w:rPr>
          <w:bCs/>
          <w:lang w:val="it-IT"/>
        </w:rPr>
        <w:t>. I tre soggetti</w:t>
      </w:r>
      <w:r w:rsidRPr="00C81805">
        <w:rPr>
          <w:bCs/>
          <w:lang w:val="it-IT"/>
        </w:rPr>
        <w:t xml:space="preserve">: </w:t>
      </w:r>
      <w:proofErr w:type="spellStart"/>
      <w:r w:rsidR="00493286" w:rsidRPr="00C81805">
        <w:rPr>
          <w:bCs/>
          <w:lang w:val="it-IT"/>
        </w:rPr>
        <w:t>Diamant</w:t>
      </w:r>
      <w:proofErr w:type="spellEnd"/>
      <w:r w:rsidR="00493286" w:rsidRPr="00C81805">
        <w:rPr>
          <w:bCs/>
          <w:lang w:val="it-IT"/>
        </w:rPr>
        <w:t xml:space="preserve">, </w:t>
      </w:r>
      <w:proofErr w:type="spellStart"/>
      <w:r w:rsidR="00493286" w:rsidRPr="00C81805">
        <w:rPr>
          <w:bCs/>
          <w:lang w:val="it-IT"/>
        </w:rPr>
        <w:t>Hexagone</w:t>
      </w:r>
      <w:proofErr w:type="spellEnd"/>
      <w:r w:rsidR="00493286" w:rsidRPr="00C81805">
        <w:rPr>
          <w:bCs/>
          <w:lang w:val="it-IT"/>
        </w:rPr>
        <w:t xml:space="preserve"> e </w:t>
      </w:r>
      <w:proofErr w:type="spellStart"/>
      <w:r w:rsidR="00493286" w:rsidRPr="00C81805">
        <w:rPr>
          <w:bCs/>
          <w:lang w:val="it-IT"/>
        </w:rPr>
        <w:t>Vague</w:t>
      </w:r>
      <w:proofErr w:type="spellEnd"/>
      <w:r w:rsidR="00493286" w:rsidRPr="00C81805">
        <w:rPr>
          <w:bCs/>
          <w:lang w:val="it-IT"/>
        </w:rPr>
        <w:t xml:space="preserve">, </w:t>
      </w:r>
      <w:r w:rsidRPr="00C81805">
        <w:rPr>
          <w:bCs/>
          <w:lang w:val="it-IT"/>
        </w:rPr>
        <w:t xml:space="preserve">creano originali giochi di chiaroscuro e trasformano le pareti in veri e propri elementi di decorazione. </w:t>
      </w:r>
    </w:p>
    <w:bookmarkEnd w:id="3"/>
    <w:p w:rsidR="00C81805" w:rsidRPr="000D4EDC" w:rsidRDefault="00C81805" w:rsidP="00C81805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 xml:space="preserve">e di più sulla collezione </w:t>
      </w:r>
      <w:proofErr w:type="spellStart"/>
      <w:r>
        <w:rPr>
          <w:b/>
          <w:lang w:val="it-IT"/>
        </w:rPr>
        <w:t>Eclipse</w:t>
      </w:r>
      <w:proofErr w:type="spellEnd"/>
      <w:r w:rsidRPr="000D4EDC">
        <w:rPr>
          <w:b/>
          <w:lang w:val="it-IT"/>
        </w:rPr>
        <w:t xml:space="preserve"> e (</w:t>
      </w:r>
      <w:proofErr w:type="spellStart"/>
      <w:r w:rsidRPr="000D4EDC">
        <w:rPr>
          <w:b/>
          <w:lang w:val="it-IT"/>
        </w:rPr>
        <w:t>ri</w:t>
      </w:r>
      <w:proofErr w:type="spellEnd"/>
      <w:r w:rsidRPr="000D4EDC">
        <w:rPr>
          <w:b/>
          <w:lang w:val="it-IT"/>
        </w:rPr>
        <w:t xml:space="preserve">)scoprire tutte le collezioni di Novoceram, appuntamento sul </w:t>
      </w:r>
      <w:hyperlink r:id="rId11" w:history="1">
        <w:r w:rsidRPr="000D4EDC">
          <w:rPr>
            <w:rStyle w:val="Collegamentoipertestual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hyperlink r:id="rId12" w:history="1">
        <w:r w:rsidRPr="000D4EDC">
          <w:rPr>
            <w:rStyle w:val="Collegamentoipertestuale"/>
            <w:b/>
            <w:lang w:val="it-IT"/>
          </w:rPr>
          <w:t xml:space="preserve">pagina </w:t>
        </w:r>
        <w:proofErr w:type="spellStart"/>
        <w:r w:rsidRPr="000D4EDC">
          <w:rPr>
            <w:rStyle w:val="Collegamentoipertestuale"/>
            <w:b/>
            <w:lang w:val="it-IT"/>
          </w:rPr>
          <w:t>Facebook</w:t>
        </w:r>
        <w:proofErr w:type="spellEnd"/>
      </w:hyperlink>
      <w:r w:rsidRPr="000D4EDC">
        <w:rPr>
          <w:lang w:val="it-IT"/>
        </w:rPr>
        <w:t>.</w:t>
      </w:r>
    </w:p>
    <w:p w:rsidR="00EA0BE8" w:rsidRPr="00C81805" w:rsidRDefault="00EA0BE8" w:rsidP="00EA0BE8">
      <w:pPr>
        <w:rPr>
          <w:lang w:val="it-IT"/>
        </w:rPr>
      </w:pPr>
    </w:p>
    <w:p w:rsidR="00774BF7" w:rsidRPr="00950F90" w:rsidRDefault="00EA0BE8" w:rsidP="00774BF7">
      <w:pPr>
        <w:pStyle w:val="Titolo"/>
        <w:rPr>
          <w:lang w:val="it-IT"/>
        </w:rPr>
      </w:pPr>
      <w:r w:rsidRPr="00C81805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142" w:rsidRPr="00950F90">
        <w:rPr>
          <w:noProof/>
          <w:lang w:val="it-IT" w:eastAsia="fr-FR"/>
        </w:rPr>
        <w:t>ÉCLIPSE</w:t>
      </w:r>
    </w:p>
    <w:p w:rsidR="007F74FE" w:rsidRPr="007F74FE" w:rsidRDefault="007F74FE" w:rsidP="007F74FE">
      <w:pPr>
        <w:pStyle w:val="Sottotitolo"/>
        <w:rPr>
          <w:lang w:val="it-IT"/>
        </w:rPr>
      </w:pPr>
      <w:r w:rsidRPr="007F74FE">
        <w:rPr>
          <w:lang w:val="it-IT"/>
        </w:rPr>
        <w:t>Piastrelle da rivestimento effetto cemento moderno per interni</w:t>
      </w:r>
    </w:p>
    <w:p w:rsidR="00EA0BE8" w:rsidRPr="0042365F" w:rsidRDefault="00C81805" w:rsidP="00EA0BE8">
      <w:pPr>
        <w:pStyle w:val="Titolo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7F74FE" w:rsidRPr="00B02122" w:rsidTr="007F74FE">
        <w:trPr>
          <w:trHeight w:val="246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:rsidR="007F74FE" w:rsidRPr="0042365F" w:rsidRDefault="007F74FE" w:rsidP="00732142">
            <w:proofErr w:type="spellStart"/>
            <w:r>
              <w:t>Rivestimento</w:t>
            </w:r>
            <w:proofErr w:type="spellEnd"/>
            <w:r w:rsidR="00950F90">
              <w:t xml:space="preserve"> </w:t>
            </w:r>
            <w:proofErr w:type="spellStart"/>
            <w:r w:rsidR="00950F90">
              <w:t>interno</w:t>
            </w:r>
            <w:proofErr w:type="spellEnd"/>
          </w:p>
        </w:tc>
      </w:tr>
      <w:tr w:rsidR="007F74FE" w:rsidRPr="00B02122" w:rsidTr="007F74FE">
        <w:trPr>
          <w:trHeight w:val="284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:rsidR="007F74FE" w:rsidRPr="0032297B" w:rsidRDefault="007F74FE" w:rsidP="00175913">
            <w:proofErr w:type="spellStart"/>
            <w:r>
              <w:t>Pasta</w:t>
            </w:r>
            <w:proofErr w:type="spellEnd"/>
            <w:r>
              <w:t xml:space="preserve"> </w:t>
            </w:r>
            <w:proofErr w:type="spellStart"/>
            <w:r>
              <w:t>bianca</w:t>
            </w:r>
            <w:proofErr w:type="spellEnd"/>
          </w:p>
        </w:tc>
      </w:tr>
      <w:tr w:rsidR="007F74FE" w:rsidRPr="00EA0BE8" w:rsidTr="007F74FE">
        <w:trPr>
          <w:trHeight w:val="312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:rsidR="007F74FE" w:rsidRPr="00EA0BE8" w:rsidRDefault="007F74FE" w:rsidP="00D60CFE">
            <w:r>
              <w:t>Écru</w:t>
            </w:r>
            <w:r>
              <w:br/>
              <w:t>Beige</w:t>
            </w:r>
            <w:r>
              <w:br/>
              <w:t>Taupe</w:t>
            </w:r>
            <w:r>
              <w:br/>
              <w:t>Ocre</w:t>
            </w:r>
            <w:r>
              <w:br/>
              <w:t>Gris</w:t>
            </w:r>
            <w:r>
              <w:br/>
              <w:t>Bleu</w:t>
            </w:r>
          </w:p>
        </w:tc>
      </w:tr>
      <w:tr w:rsidR="007F74FE" w:rsidRPr="00B02122" w:rsidTr="007F74FE">
        <w:trPr>
          <w:trHeight w:val="333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:rsidR="007F74FE" w:rsidRPr="00B02122" w:rsidRDefault="007F74FE" w:rsidP="00175913">
            <w:r>
              <w:rPr>
                <w:lang w:val="en-GB"/>
              </w:rPr>
              <w:t>40x80 cm</w:t>
            </w:r>
          </w:p>
        </w:tc>
      </w:tr>
      <w:tr w:rsidR="007F74FE" w:rsidRPr="00CB013E" w:rsidTr="007F74FE">
        <w:trPr>
          <w:trHeight w:val="315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:rsidR="007F74FE" w:rsidRPr="007F74FE" w:rsidRDefault="007F74FE" w:rsidP="007F74FE">
            <w:pPr>
              <w:rPr>
                <w:lang w:val="it-IT"/>
              </w:rPr>
            </w:pPr>
            <w:r w:rsidRPr="007F74FE">
              <w:rPr>
                <w:lang w:val="it-IT"/>
              </w:rPr>
              <w:t>Liscio e strutture 3D (</w:t>
            </w:r>
            <w:proofErr w:type="spellStart"/>
            <w:r w:rsidRPr="007F74FE">
              <w:rPr>
                <w:lang w:val="it-IT"/>
              </w:rPr>
              <w:t>Diamant</w:t>
            </w:r>
            <w:proofErr w:type="spellEnd"/>
            <w:r w:rsidRPr="007F74FE">
              <w:rPr>
                <w:lang w:val="it-IT"/>
              </w:rPr>
              <w:t xml:space="preserve">, </w:t>
            </w:r>
            <w:proofErr w:type="spellStart"/>
            <w:r w:rsidRPr="007F74FE">
              <w:rPr>
                <w:lang w:val="it-IT"/>
              </w:rPr>
              <w:t>Hexagone</w:t>
            </w:r>
            <w:proofErr w:type="spellEnd"/>
            <w:r w:rsidRPr="007F74FE">
              <w:rPr>
                <w:lang w:val="it-IT"/>
              </w:rPr>
              <w:t xml:space="preserve">, </w:t>
            </w:r>
            <w:proofErr w:type="spellStart"/>
            <w:r w:rsidRPr="007F74FE">
              <w:rPr>
                <w:lang w:val="it-IT"/>
              </w:rPr>
              <w:t>Vague</w:t>
            </w:r>
            <w:proofErr w:type="spellEnd"/>
            <w:r w:rsidRPr="007F74FE">
              <w:rPr>
                <w:lang w:val="it-IT"/>
              </w:rPr>
              <w:t>)</w:t>
            </w:r>
          </w:p>
        </w:tc>
      </w:tr>
      <w:tr w:rsidR="007F74FE" w:rsidRPr="00B02122" w:rsidTr="007F74FE">
        <w:trPr>
          <w:trHeight w:val="371"/>
        </w:trPr>
        <w:tc>
          <w:tcPr>
            <w:tcW w:w="4180" w:type="dxa"/>
          </w:tcPr>
          <w:p w:rsidR="007F74FE" w:rsidRPr="001F0523" w:rsidRDefault="007F74FE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:rsidR="007F74FE" w:rsidRPr="00B02122" w:rsidRDefault="007F74FE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142">
        <w:rPr>
          <w:noProof/>
          <w:lang w:eastAsia="fr-FR"/>
        </w:rPr>
        <w:t>ÉCLIPSE</w:t>
      </w:r>
    </w:p>
    <w:p w:rsidR="007F74FE" w:rsidRPr="007F74FE" w:rsidRDefault="007F74FE" w:rsidP="007F74FE">
      <w:pPr>
        <w:pStyle w:val="Sottotitolo"/>
        <w:rPr>
          <w:lang w:val="it-IT"/>
        </w:rPr>
      </w:pPr>
      <w:r w:rsidRPr="007F74FE">
        <w:rPr>
          <w:lang w:val="it-IT"/>
        </w:rPr>
        <w:t>Piastrelle da rivestimento effetto cemento moderno per interni</w:t>
      </w:r>
    </w:p>
    <w:p w:rsidR="007F74FE" w:rsidRPr="001F0523" w:rsidRDefault="007F74FE" w:rsidP="007F74FE">
      <w:pPr>
        <w:pStyle w:val="Titolo3"/>
        <w:rPr>
          <w:lang w:val="it-IT"/>
        </w:rPr>
      </w:pPr>
      <w:r w:rsidRPr="001F0523">
        <w:rPr>
          <w:lang w:val="it-IT"/>
        </w:rPr>
        <w:t>CERTIFICAZIONI AZIENDALI:</w:t>
      </w:r>
    </w:p>
    <w:p w:rsidR="007F74FE" w:rsidRDefault="001B08B7" w:rsidP="007F74FE">
      <w:pPr>
        <w:numPr>
          <w:ilvl w:val="0"/>
          <w:numId w:val="13"/>
        </w:numPr>
        <w:rPr>
          <w:lang w:val="it-IT"/>
        </w:rPr>
      </w:pPr>
      <w:hyperlink r:id="rId13" w:history="1">
        <w:r w:rsidR="007F74FE" w:rsidRPr="001F0523">
          <w:rPr>
            <w:rStyle w:val="Collegamentoipertestuale"/>
            <w:b/>
            <w:bCs/>
            <w:lang w:val="it-IT"/>
          </w:rPr>
          <w:t>ISO EN 9001</w:t>
        </w:r>
      </w:hyperlink>
      <w:r w:rsidR="007F74FE" w:rsidRPr="001F0523">
        <w:rPr>
          <w:lang w:val="it-IT"/>
        </w:rPr>
        <w:t>: norma che definisce i requisiti relativi al </w:t>
      </w:r>
      <w:r w:rsidR="007F74FE" w:rsidRPr="001F0523">
        <w:rPr>
          <w:b/>
          <w:bCs/>
          <w:lang w:val="it-IT"/>
        </w:rPr>
        <w:t>sistema di gestione della qualità aziendale</w:t>
      </w:r>
      <w:r w:rsidR="007F74FE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7F74FE">
        <w:rPr>
          <w:lang w:val="it-IT"/>
        </w:rPr>
        <w:t xml:space="preserve">con i fornitori e fabbricazione </w:t>
      </w:r>
      <w:r w:rsidR="007F74FE" w:rsidRPr="001F0523">
        <w:rPr>
          <w:lang w:val="it-IT"/>
        </w:rPr>
        <w:t>dei prodotti.</w:t>
      </w:r>
    </w:p>
    <w:p w:rsidR="007F74FE" w:rsidRDefault="001B08B7" w:rsidP="007F74FE">
      <w:pPr>
        <w:numPr>
          <w:ilvl w:val="0"/>
          <w:numId w:val="13"/>
        </w:numPr>
        <w:rPr>
          <w:lang w:val="it-IT"/>
        </w:rPr>
      </w:pPr>
      <w:hyperlink r:id="rId14" w:history="1">
        <w:r w:rsidR="007F74FE" w:rsidRPr="001F0523">
          <w:rPr>
            <w:rStyle w:val="Collegamentoipertestuale"/>
            <w:b/>
            <w:bCs/>
            <w:lang w:val="it-IT"/>
          </w:rPr>
          <w:t>ISO EN 14001</w:t>
        </w:r>
      </w:hyperlink>
      <w:r w:rsidR="007F74FE" w:rsidRPr="001F0523">
        <w:rPr>
          <w:lang w:val="it-IT"/>
        </w:rPr>
        <w:t>: norma che definisce i requisiti relativi al </w:t>
      </w:r>
      <w:r w:rsidR="007F74FE" w:rsidRPr="001F0523">
        <w:rPr>
          <w:b/>
          <w:bCs/>
          <w:lang w:val="it-IT"/>
        </w:rPr>
        <w:t>sistema di gestione ambientale</w:t>
      </w:r>
      <w:r w:rsidR="007F74FE" w:rsidRPr="001F0523">
        <w:rPr>
          <w:lang w:val="it-IT"/>
        </w:rPr>
        <w:t>, basata sull’</w:t>
      </w:r>
      <w:r w:rsidR="007F74FE" w:rsidRPr="001F0523">
        <w:rPr>
          <w:b/>
          <w:bCs/>
          <w:lang w:val="it-IT"/>
        </w:rPr>
        <w:t>impegno ecologico</w:t>
      </w:r>
      <w:r w:rsidR="007F74FE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:rsidR="007F74FE" w:rsidRPr="001F0523" w:rsidRDefault="001B08B7" w:rsidP="007F74FE">
      <w:pPr>
        <w:numPr>
          <w:ilvl w:val="0"/>
          <w:numId w:val="13"/>
        </w:numPr>
        <w:rPr>
          <w:lang w:val="it-IT"/>
        </w:rPr>
      </w:pPr>
      <w:hyperlink r:id="rId15" w:history="1">
        <w:r w:rsidR="007F74FE" w:rsidRPr="001F0523">
          <w:rPr>
            <w:rStyle w:val="Collegamentoipertestuale"/>
            <w:b/>
            <w:bCs/>
            <w:lang w:val="it-IT"/>
          </w:rPr>
          <w:t>ISO EN 50001</w:t>
        </w:r>
      </w:hyperlink>
      <w:r w:rsidR="007F74FE" w:rsidRPr="001F0523">
        <w:rPr>
          <w:lang w:val="it-IT"/>
        </w:rPr>
        <w:t xml:space="preserve">: Novoceram ha ottenuto la certificazione ISO 50001 che premia il suo </w:t>
      </w:r>
      <w:r w:rsidR="007F74FE" w:rsidRPr="001F0523">
        <w:rPr>
          <w:b/>
          <w:lang w:val="it-IT"/>
        </w:rPr>
        <w:t>sistema di gestione energetica</w:t>
      </w:r>
      <w:r w:rsidR="007F74FE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7F74FE" w:rsidRPr="001F0523" w:rsidRDefault="007F74FE" w:rsidP="007F74FE">
      <w:pPr>
        <w:pStyle w:val="Titolo3"/>
        <w:rPr>
          <w:lang w:val="it-IT"/>
        </w:rPr>
      </w:pPr>
      <w:r>
        <w:rPr>
          <w:lang w:val="it-IT"/>
        </w:rPr>
        <w:t>CERTIFICAZIONI DI PRODOTTO:</w:t>
      </w:r>
    </w:p>
    <w:p w:rsidR="007F74FE" w:rsidRPr="001F0523" w:rsidRDefault="001B08B7" w:rsidP="007F74FE">
      <w:pPr>
        <w:numPr>
          <w:ilvl w:val="0"/>
          <w:numId w:val="13"/>
        </w:numPr>
        <w:rPr>
          <w:lang w:val="it-IT"/>
        </w:rPr>
      </w:pPr>
      <w:hyperlink r:id="rId16" w:history="1">
        <w:r w:rsidR="007F74FE" w:rsidRPr="001F0523">
          <w:rPr>
            <w:rStyle w:val="Collegamentoipertestuale"/>
            <w:b/>
            <w:bCs/>
            <w:lang w:val="it-IT"/>
          </w:rPr>
          <w:t>Emissioni in ambienti chiusi</w:t>
        </w:r>
      </w:hyperlink>
      <w:r w:rsidR="007F74FE" w:rsidRPr="001F0523">
        <w:rPr>
          <w:lang w:val="it-IT"/>
        </w:rPr>
        <w:t>: indice di emissioni di </w:t>
      </w:r>
      <w:r w:rsidR="007F74FE" w:rsidRPr="001F0523">
        <w:rPr>
          <w:b/>
          <w:bCs/>
          <w:lang w:val="it-IT"/>
        </w:rPr>
        <w:t>sostanze volatili</w:t>
      </w:r>
      <w:r w:rsidR="007F74FE" w:rsidRPr="001F0523">
        <w:rPr>
          <w:lang w:val="it-IT"/>
        </w:rPr>
        <w:t> che presentano un rischio di tossicità per inalazione. Le nostre piastrelle sono tutte classificate </w:t>
      </w:r>
      <w:r w:rsidR="007F74FE" w:rsidRPr="001F0523">
        <w:rPr>
          <w:b/>
          <w:bCs/>
          <w:lang w:val="it-IT"/>
        </w:rPr>
        <w:t>A+</w:t>
      </w:r>
      <w:r w:rsidR="007F74FE" w:rsidRPr="001F0523">
        <w:rPr>
          <w:lang w:val="it-IT"/>
        </w:rPr>
        <w:t>: il miglior livello di classificazione. Inoltre, essendo completamente prive di sostanze organiche volatili </w:t>
      </w:r>
      <w:r w:rsidR="007F74FE" w:rsidRPr="001F0523">
        <w:rPr>
          <w:b/>
          <w:bCs/>
          <w:lang w:val="it-IT"/>
        </w:rPr>
        <w:t>non presentano emissioni di alcun tipo</w:t>
      </w:r>
      <w:r w:rsidR="007F74FE" w:rsidRPr="001F0523">
        <w:rPr>
          <w:lang w:val="it-IT"/>
        </w:rPr>
        <w:t> superando quindi i criteri richiesti per la classificazione A+.</w:t>
      </w:r>
    </w:p>
    <w:p w:rsidR="007F74FE" w:rsidRPr="001F0523" w:rsidRDefault="007F74FE" w:rsidP="007F74FE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7" w:history="1">
        <w:r w:rsidRPr="001F0523">
          <w:rPr>
            <w:rStyle w:val="Collegamentoipertestual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 xml:space="preserve"> (Leadership in Energy and </w:t>
      </w:r>
      <w:proofErr w:type="spellStart"/>
      <w:r w:rsidRPr="001F0523">
        <w:rPr>
          <w:rFonts w:cs="Calibri"/>
          <w:lang w:val="it-IT"/>
        </w:rPr>
        <w:t>Environmental</w:t>
      </w:r>
      <w:proofErr w:type="spellEnd"/>
      <w:r w:rsidRPr="001F0523">
        <w:rPr>
          <w:rFonts w:cs="Calibri"/>
          <w:lang w:val="it-IT"/>
        </w:rPr>
        <w:t xml:space="preserve"> Design). Inoltre Novoceram è dotata di </w:t>
      </w:r>
      <w:hyperlink r:id="rId18" w:history="1">
        <w:r w:rsidRPr="001F0523">
          <w:rPr>
            <w:rStyle w:val="Collegamentoipertestual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 xml:space="preserve"> (Performance 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</w:t>
      </w:r>
      <w:proofErr w:type="spellStart"/>
      <w:r w:rsidRPr="001F0523">
        <w:rPr>
          <w:rFonts w:cs="Calibri"/>
          <w:lang w:val="it-IT"/>
        </w:rPr>
        <w:t>Footprint</w:t>
      </w:r>
      <w:proofErr w:type="spellEnd"/>
      <w:r w:rsidRPr="001F0523">
        <w:rPr>
          <w:rFonts w:cs="Calibri"/>
          <w:lang w:val="it-IT"/>
        </w:rPr>
        <w:t>) e </w:t>
      </w:r>
      <w:hyperlink r:id="rId19" w:history="1">
        <w:r w:rsidRPr="001F0523">
          <w:rPr>
            <w:rStyle w:val="Collegamentoipertestual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Product </w:t>
      </w:r>
      <w:proofErr w:type="spellStart"/>
      <w:r w:rsidRPr="001F0523">
        <w:rPr>
          <w:rFonts w:cs="Calibri"/>
          <w:lang w:val="it-IT"/>
        </w:rPr>
        <w:t>Declaration</w:t>
      </w:r>
      <w:proofErr w:type="spellEnd"/>
      <w:r w:rsidRPr="001F0523">
        <w:rPr>
          <w:rFonts w:cs="Calibri"/>
          <w:lang w:val="it-IT"/>
        </w:rPr>
        <w:t>) per i propri prodotti, documenti che indicano l’impatto ambientale potenziale di un prodotto nel corso dell’intero ciclo di vita.</w:t>
      </w:r>
    </w:p>
    <w:p w:rsidR="000F60D4" w:rsidRPr="007F74FE" w:rsidRDefault="000F60D4" w:rsidP="007F74FE">
      <w:pPr>
        <w:pStyle w:val="Titolo3"/>
        <w:rPr>
          <w:lang w:val="it-IT"/>
        </w:rPr>
      </w:pPr>
    </w:p>
    <w:sectPr w:rsidR="000F60D4" w:rsidRPr="007F74FE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8B7" w:rsidRDefault="001B08B7">
      <w:r>
        <w:separator/>
      </w:r>
    </w:p>
  </w:endnote>
  <w:endnote w:type="continuationSeparator" w:id="0">
    <w:p w:rsidR="001B08B7" w:rsidRDefault="001B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910A42">
      <w:rPr>
        <w:color w:val="7F7F7F"/>
        <w:sz w:val="20"/>
        <w:szCs w:val="20"/>
      </w:rPr>
      <w:t xml:space="preserve">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15E1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8B7" w:rsidRDefault="001B08B7">
      <w:r>
        <w:separator/>
      </w:r>
    </w:p>
  </w:footnote>
  <w:footnote w:type="continuationSeparator" w:id="0">
    <w:p w:rsidR="001B08B7" w:rsidRDefault="001B0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7B8CB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018E6"/>
    <w:rsid w:val="00015760"/>
    <w:rsid w:val="000202EB"/>
    <w:rsid w:val="00021B70"/>
    <w:rsid w:val="000437F2"/>
    <w:rsid w:val="0005113E"/>
    <w:rsid w:val="00052E1D"/>
    <w:rsid w:val="000565A3"/>
    <w:rsid w:val="00060881"/>
    <w:rsid w:val="00064640"/>
    <w:rsid w:val="0006636B"/>
    <w:rsid w:val="000710C4"/>
    <w:rsid w:val="00076057"/>
    <w:rsid w:val="000A1B9A"/>
    <w:rsid w:val="000A3A66"/>
    <w:rsid w:val="000A4A42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36B46"/>
    <w:rsid w:val="00147161"/>
    <w:rsid w:val="00147C43"/>
    <w:rsid w:val="00154EEA"/>
    <w:rsid w:val="001634D9"/>
    <w:rsid w:val="00175913"/>
    <w:rsid w:val="00177AA6"/>
    <w:rsid w:val="00177EA8"/>
    <w:rsid w:val="00177F0B"/>
    <w:rsid w:val="00192CFD"/>
    <w:rsid w:val="001A5193"/>
    <w:rsid w:val="001B08B7"/>
    <w:rsid w:val="001B22E7"/>
    <w:rsid w:val="001B5793"/>
    <w:rsid w:val="001C4179"/>
    <w:rsid w:val="001C6AFA"/>
    <w:rsid w:val="001D49F0"/>
    <w:rsid w:val="001E2F4B"/>
    <w:rsid w:val="001F3500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904FB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0BA5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3286"/>
    <w:rsid w:val="00494F2D"/>
    <w:rsid w:val="004965BD"/>
    <w:rsid w:val="004A7FD6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2C75"/>
    <w:rsid w:val="0054322C"/>
    <w:rsid w:val="00550360"/>
    <w:rsid w:val="005607E3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42DD0"/>
    <w:rsid w:val="00653A20"/>
    <w:rsid w:val="006558F5"/>
    <w:rsid w:val="0066083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524B"/>
    <w:rsid w:val="007252F8"/>
    <w:rsid w:val="00732142"/>
    <w:rsid w:val="00754714"/>
    <w:rsid w:val="007602E0"/>
    <w:rsid w:val="007619E0"/>
    <w:rsid w:val="00774BF7"/>
    <w:rsid w:val="00774FE8"/>
    <w:rsid w:val="0077632E"/>
    <w:rsid w:val="007827E5"/>
    <w:rsid w:val="00785911"/>
    <w:rsid w:val="007B4DA0"/>
    <w:rsid w:val="007C3BEA"/>
    <w:rsid w:val="007D2341"/>
    <w:rsid w:val="007E2C66"/>
    <w:rsid w:val="007F698D"/>
    <w:rsid w:val="007F74FE"/>
    <w:rsid w:val="00804894"/>
    <w:rsid w:val="008150D2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811D5"/>
    <w:rsid w:val="00893EC2"/>
    <w:rsid w:val="0089680C"/>
    <w:rsid w:val="008A235C"/>
    <w:rsid w:val="008A48BF"/>
    <w:rsid w:val="008C2404"/>
    <w:rsid w:val="008C292E"/>
    <w:rsid w:val="008C5DFD"/>
    <w:rsid w:val="008D6300"/>
    <w:rsid w:val="008E152E"/>
    <w:rsid w:val="008F3D2B"/>
    <w:rsid w:val="0090354B"/>
    <w:rsid w:val="00905101"/>
    <w:rsid w:val="009053C6"/>
    <w:rsid w:val="00906E7A"/>
    <w:rsid w:val="00907328"/>
    <w:rsid w:val="00910A42"/>
    <w:rsid w:val="00912C92"/>
    <w:rsid w:val="009149F6"/>
    <w:rsid w:val="00915E8C"/>
    <w:rsid w:val="00922197"/>
    <w:rsid w:val="00925DA3"/>
    <w:rsid w:val="00942216"/>
    <w:rsid w:val="00950F90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D05"/>
    <w:rsid w:val="00B15004"/>
    <w:rsid w:val="00B1564B"/>
    <w:rsid w:val="00B206E3"/>
    <w:rsid w:val="00B4180C"/>
    <w:rsid w:val="00B44F3E"/>
    <w:rsid w:val="00B52DE9"/>
    <w:rsid w:val="00B641B4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805"/>
    <w:rsid w:val="00C819A6"/>
    <w:rsid w:val="00C9408C"/>
    <w:rsid w:val="00C94311"/>
    <w:rsid w:val="00CA7F9F"/>
    <w:rsid w:val="00CB013E"/>
    <w:rsid w:val="00CB0B6E"/>
    <w:rsid w:val="00CD65E5"/>
    <w:rsid w:val="00CD77BB"/>
    <w:rsid w:val="00CE682A"/>
    <w:rsid w:val="00CF15FE"/>
    <w:rsid w:val="00CF172E"/>
    <w:rsid w:val="00D01A57"/>
    <w:rsid w:val="00D145DE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1333"/>
    <w:rsid w:val="00DA3FF5"/>
    <w:rsid w:val="00DB1F1E"/>
    <w:rsid w:val="00DC013F"/>
    <w:rsid w:val="00DC33EE"/>
    <w:rsid w:val="00DD6422"/>
    <w:rsid w:val="00E179F8"/>
    <w:rsid w:val="00E42DB1"/>
    <w:rsid w:val="00E47537"/>
    <w:rsid w:val="00E53D67"/>
    <w:rsid w:val="00E679F3"/>
    <w:rsid w:val="00E67C10"/>
    <w:rsid w:val="00E907C0"/>
    <w:rsid w:val="00E90F96"/>
    <w:rsid w:val="00E9295B"/>
    <w:rsid w:val="00EA0BE8"/>
    <w:rsid w:val="00EA10C5"/>
    <w:rsid w:val="00EC0CE1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1117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5E891F-1024-48DB-AFC6-12B1A539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9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it/piastrelle/collezioni/eclipse" TargetMode="External"/><Relationship Id="rId19" Type="http://schemas.openxmlformats.org/officeDocument/2006/relationships/hyperlink" Target="https://www.novoceram.it/societa/ambiente-e-qualita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certificazioni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64F6-88B5-432A-B850-CD174077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4048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7</cp:revision>
  <cp:lastPrinted>2021-09-24T11:01:00Z</cp:lastPrinted>
  <dcterms:created xsi:type="dcterms:W3CDTF">2021-09-24T11:01:00Z</dcterms:created>
  <dcterms:modified xsi:type="dcterms:W3CDTF">2021-09-25T10:40:00Z</dcterms:modified>
</cp:coreProperties>
</file>