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8E169E" w14:textId="6A678E36" w:rsidR="00BC4D26" w:rsidRPr="006F5ED6" w:rsidRDefault="00DA3FF5" w:rsidP="00BC4D26">
      <w:pPr>
        <w:pStyle w:val="Titre"/>
        <w:rPr>
          <w:lang w:val="it-IT"/>
        </w:rPr>
      </w:pPr>
      <w:r>
        <w:rPr>
          <w:noProof/>
          <w:lang w:val="it-IT" w:eastAsia="it-IT"/>
        </w:rPr>
        <w:drawing>
          <wp:anchor distT="0" distB="0" distL="114300" distR="114300" simplePos="0" relativeHeight="251656192" behindDoc="1" locked="0" layoutInCell="1" allowOverlap="1" wp14:anchorId="64C3E7CD" wp14:editId="4AA0921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5" name="Immagine 15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362E">
        <w:rPr>
          <w:noProof/>
          <w:lang w:val="it-IT" w:eastAsia="it-IT"/>
        </w:rPr>
        <w:t>ZEPHYR</w:t>
      </w:r>
    </w:p>
    <w:p w14:paraId="20064ACC" w14:textId="4392677A" w:rsidR="00BC4D26" w:rsidRPr="00305860" w:rsidRDefault="00305860" w:rsidP="00BC4D26">
      <w:pPr>
        <w:pStyle w:val="Sous-titre"/>
        <w:rPr>
          <w:lang w:val="it-IT"/>
        </w:rPr>
      </w:pPr>
      <w:bookmarkStart w:id="0" w:name="_Hlk493070819"/>
      <w:r w:rsidRPr="00305860">
        <w:rPr>
          <w:lang w:val="it-IT"/>
        </w:rPr>
        <w:t xml:space="preserve">Piastrelle </w:t>
      </w:r>
      <w:r w:rsidR="006F5ED6">
        <w:rPr>
          <w:lang w:val="it-IT"/>
        </w:rPr>
        <w:t xml:space="preserve">effetto </w:t>
      </w:r>
      <w:r w:rsidR="00BF362E" w:rsidRPr="00BF362E">
        <w:rPr>
          <w:lang w:val="it-IT"/>
        </w:rPr>
        <w:t>pietra di Bali</w:t>
      </w:r>
      <w:r w:rsidR="006F5ED6">
        <w:rPr>
          <w:lang w:val="it-IT"/>
        </w:rPr>
        <w:t xml:space="preserve"> </w:t>
      </w:r>
      <w:r w:rsidRPr="00305860">
        <w:rPr>
          <w:lang w:val="it-IT"/>
        </w:rPr>
        <w:t>per pavimento e rivestimento interno ed esterno</w:t>
      </w:r>
    </w:p>
    <w:bookmarkEnd w:id="0"/>
    <w:p w14:paraId="2C702BB6" w14:textId="48E38BAB" w:rsidR="00EA0BE8" w:rsidRPr="00305860" w:rsidRDefault="00EA0BE8" w:rsidP="00EA0BE8">
      <w:pPr>
        <w:pStyle w:val="Abstract"/>
        <w:rPr>
          <w:lang w:val="it-IT"/>
        </w:rPr>
      </w:pPr>
      <w:r w:rsidRPr="00305860">
        <w:rPr>
          <w:lang w:val="it-IT"/>
        </w:rPr>
        <w:t>Novoceram,</w:t>
      </w:r>
      <w:bookmarkStart w:id="1" w:name="OLE_LINK11"/>
      <w:r w:rsidRPr="00305860">
        <w:rPr>
          <w:lang w:val="it-IT"/>
        </w:rPr>
        <w:t xml:space="preserve"> </w:t>
      </w:r>
      <w:r w:rsidR="00305860" w:rsidRPr="00305860">
        <w:rPr>
          <w:lang w:val="it-IT"/>
        </w:rPr>
        <w:t>produttore francese di ceramica dal 1863, presenta</w:t>
      </w:r>
      <w:r w:rsidRPr="00305860">
        <w:rPr>
          <w:lang w:val="it-IT"/>
        </w:rPr>
        <w:t xml:space="preserve"> </w:t>
      </w:r>
      <w:r w:rsidR="00305860" w:rsidRPr="00305860">
        <w:rPr>
          <w:lang w:val="it-IT"/>
        </w:rPr>
        <w:t>una collezione</w:t>
      </w:r>
      <w:r w:rsidRPr="00305860">
        <w:rPr>
          <w:lang w:val="it-IT"/>
        </w:rPr>
        <w:t xml:space="preserve"> </w:t>
      </w:r>
      <w:r w:rsidR="00305860" w:rsidRPr="00305860">
        <w:rPr>
          <w:lang w:val="it-IT"/>
        </w:rPr>
        <w:t xml:space="preserve">di piastrelle in gres porcellanato colorato in massa per interno ed esterno </w:t>
      </w:r>
      <w:bookmarkEnd w:id="1"/>
      <w:r w:rsidR="00BF362E" w:rsidRPr="00BF362E">
        <w:rPr>
          <w:lang w:val="it-IT"/>
        </w:rPr>
        <w:t>ispirata alla pietra di Bali.</w:t>
      </w:r>
    </w:p>
    <w:p w14:paraId="6649A70D" w14:textId="77777777" w:rsidR="00EA0BE8" w:rsidRPr="006F5ED6" w:rsidRDefault="00305860" w:rsidP="00EA0BE8">
      <w:pPr>
        <w:pStyle w:val="Titre3"/>
        <w:rPr>
          <w:lang w:val="it-IT"/>
        </w:rPr>
      </w:pPr>
      <w:r w:rsidRPr="006F5ED6">
        <w:rPr>
          <w:lang w:val="it-IT"/>
        </w:rPr>
        <w:t>COMUNICATO STAMPA</w:t>
      </w:r>
    </w:p>
    <w:p w14:paraId="329A97EF" w14:textId="04BA9084" w:rsidR="00675CF1" w:rsidRPr="00305860" w:rsidRDefault="00BF362E" w:rsidP="00675CF1">
      <w:pPr>
        <w:spacing w:before="240"/>
        <w:rPr>
          <w:lang w:val="it-IT"/>
        </w:rPr>
      </w:pPr>
      <w:r>
        <w:rPr>
          <w:b/>
          <w:bCs/>
          <w:lang w:val="it-IT"/>
        </w:rPr>
        <w:t>Zehyr</w:t>
      </w:r>
      <w:r w:rsidR="00D244E5" w:rsidRPr="00305860">
        <w:rPr>
          <w:b/>
          <w:bCs/>
          <w:lang w:val="it-IT"/>
        </w:rPr>
        <w:t> </w:t>
      </w:r>
      <w:r w:rsidR="00305860" w:rsidRPr="00305860">
        <w:rPr>
          <w:lang w:val="it-IT"/>
        </w:rPr>
        <w:t>è una collezione di piastrelle in gres porcella</w:t>
      </w:r>
      <w:r w:rsidR="00305860">
        <w:rPr>
          <w:lang w:val="it-IT"/>
        </w:rPr>
        <w:t>n</w:t>
      </w:r>
      <w:r w:rsidR="00305860" w:rsidRPr="00305860">
        <w:rPr>
          <w:lang w:val="it-IT"/>
        </w:rPr>
        <w:t>ato colorato in massa ch</w:t>
      </w:r>
      <w:r w:rsidR="00550360" w:rsidRPr="00305860">
        <w:rPr>
          <w:lang w:val="it-IT"/>
        </w:rPr>
        <w:t xml:space="preserve">e </w:t>
      </w:r>
      <w:hyperlink r:id="rId9" w:history="1">
        <w:r w:rsidR="00550360" w:rsidRPr="00305860">
          <w:rPr>
            <w:rStyle w:val="Lienhypertexte"/>
            <w:b/>
            <w:lang w:val="it-IT"/>
          </w:rPr>
          <w:t>Novoceram</w:t>
        </w:r>
      </w:hyperlink>
      <w:bookmarkStart w:id="2" w:name="OLE_LINK12"/>
      <w:r w:rsidR="00842D3D" w:rsidRPr="00305860">
        <w:rPr>
          <w:lang w:val="it-IT"/>
        </w:rPr>
        <w:t xml:space="preserve">, </w:t>
      </w:r>
      <w:r w:rsidR="00305860" w:rsidRPr="00305860">
        <w:rPr>
          <w:lang w:val="it-IT"/>
        </w:rPr>
        <w:t>produttore francese di ceramica dal</w:t>
      </w:r>
      <w:r w:rsidR="00842D3D" w:rsidRPr="00305860">
        <w:rPr>
          <w:lang w:val="it-IT"/>
        </w:rPr>
        <w:t xml:space="preserve"> 1863</w:t>
      </w:r>
      <w:r w:rsidR="00550360" w:rsidRPr="00305860">
        <w:rPr>
          <w:lang w:val="it-IT"/>
        </w:rPr>
        <w:t>,</w:t>
      </w:r>
      <w:r w:rsidR="00DC33EE" w:rsidRPr="00305860">
        <w:rPr>
          <w:lang w:val="it-IT"/>
        </w:rPr>
        <w:t xml:space="preserve"> </w:t>
      </w:r>
      <w:r w:rsidR="00305860" w:rsidRPr="00305860">
        <w:rPr>
          <w:lang w:val="it-IT"/>
        </w:rPr>
        <w:t>h</w:t>
      </w:r>
      <w:r w:rsidR="00DC33EE" w:rsidRPr="00305860">
        <w:rPr>
          <w:lang w:val="it-IT"/>
        </w:rPr>
        <w:t xml:space="preserve">a </w:t>
      </w:r>
      <w:r w:rsidR="00305860" w:rsidRPr="00305860">
        <w:rPr>
          <w:lang w:val="it-IT"/>
        </w:rPr>
        <w:t>studiato per pavimenti e rivestimenti interni e esterni.</w:t>
      </w:r>
      <w:r w:rsidR="006617C2" w:rsidRPr="00305860">
        <w:rPr>
          <w:lang w:val="it-IT"/>
        </w:rPr>
        <w:t xml:space="preserve"> </w:t>
      </w:r>
    </w:p>
    <w:bookmarkEnd w:id="2"/>
    <w:p w14:paraId="4E918D5C" w14:textId="77777777" w:rsidR="00BF362E" w:rsidRPr="00BF362E" w:rsidRDefault="00BF362E" w:rsidP="00BF362E">
      <w:pPr>
        <w:spacing w:before="240"/>
        <w:rPr>
          <w:lang w:val="it-IT"/>
        </w:rPr>
      </w:pPr>
      <w:r w:rsidRPr="00BF362E">
        <w:rPr>
          <w:b/>
          <w:bCs/>
          <w:lang w:val="it-IT"/>
        </w:rPr>
        <w:t>Zéphyr</w:t>
      </w:r>
      <w:r w:rsidRPr="00BF362E">
        <w:rPr>
          <w:lang w:val="it-IT"/>
        </w:rPr>
        <w:t xml:space="preserve"> è un’eccitante esplosione di colore. Zéphyr è la possibilità di avere nel proprio giardino, sul proprio balcone, nella propria piscina, tutte le inimmaginabili sfumature materiche e cromatiche della </w:t>
      </w:r>
      <w:r w:rsidRPr="00BF362E">
        <w:rPr>
          <w:b/>
          <w:bCs/>
          <w:lang w:val="it-IT"/>
        </w:rPr>
        <w:t>pietra di Bali</w:t>
      </w:r>
      <w:r w:rsidRPr="00BF362E">
        <w:rPr>
          <w:lang w:val="it-IT"/>
        </w:rPr>
        <w:t>: tonalità che vanno dal verde acqua, al grigio, all’ocra, fino ai toni dorati del giallo, del rosa e del ruggine, in una fusione armonica quale soltanto può essere quella ottenuta in natura attraverso millenari processi di formazione e trasformazione della materia.</w:t>
      </w:r>
    </w:p>
    <w:p w14:paraId="40E8EF5E" w14:textId="77777777" w:rsidR="00BF362E" w:rsidRPr="00BF362E" w:rsidRDefault="00BF362E" w:rsidP="00BF362E">
      <w:pPr>
        <w:spacing w:before="240"/>
        <w:rPr>
          <w:lang w:val="it-IT"/>
        </w:rPr>
      </w:pPr>
      <w:r w:rsidRPr="00BF362E">
        <w:rPr>
          <w:lang w:val="it-IT"/>
        </w:rPr>
        <w:t xml:space="preserve">Zéphyr è proposta nel colore originale </w:t>
      </w:r>
      <w:r w:rsidRPr="00BF362E">
        <w:rPr>
          <w:b/>
          <w:bCs/>
          <w:lang w:val="it-IT"/>
        </w:rPr>
        <w:t>Grey</w:t>
      </w:r>
      <w:r w:rsidRPr="00BF362E">
        <w:rPr>
          <w:lang w:val="it-IT"/>
        </w:rPr>
        <w:t xml:space="preserve">, che, su un tonalità dominante di colore grigio verde, mantiene tutta la varietà cromatica della pietra originale, e nel colore </w:t>
      </w:r>
      <w:r w:rsidRPr="00BF362E">
        <w:rPr>
          <w:b/>
          <w:bCs/>
          <w:lang w:val="it-IT"/>
        </w:rPr>
        <w:t>Gold</w:t>
      </w:r>
      <w:r w:rsidRPr="00BF362E">
        <w:rPr>
          <w:lang w:val="it-IT"/>
        </w:rPr>
        <w:t>, ottenuto attraverso una selezione delle pietre dai toni più caldi e dorati.</w:t>
      </w:r>
    </w:p>
    <w:p w14:paraId="4333C709" w14:textId="77777777" w:rsidR="00BF362E" w:rsidRPr="00BF362E" w:rsidRDefault="00BF362E" w:rsidP="00BF362E">
      <w:pPr>
        <w:spacing w:before="240"/>
        <w:rPr>
          <w:lang w:val="it-IT"/>
        </w:rPr>
      </w:pPr>
      <w:r w:rsidRPr="00BF362E">
        <w:rPr>
          <w:lang w:val="it-IT"/>
        </w:rPr>
        <w:t xml:space="preserve">Zéphyr è disponibile nella finitura per pavimenti esterni R11 - C sia in spessore normale nei formati </w:t>
      </w:r>
      <w:r w:rsidRPr="00BF362E">
        <w:rPr>
          <w:b/>
          <w:bCs/>
          <w:lang w:val="it-IT"/>
        </w:rPr>
        <w:t>60x60, 30x60,</w:t>
      </w:r>
      <w:r w:rsidRPr="00BF362E">
        <w:rPr>
          <w:lang w:val="it-IT"/>
        </w:rPr>
        <w:t xml:space="preserve"> sia in spessore 20 mm nel formato </w:t>
      </w:r>
      <w:r w:rsidRPr="00BF362E">
        <w:rPr>
          <w:b/>
          <w:bCs/>
          <w:lang w:val="it-IT"/>
        </w:rPr>
        <w:t>60x60 Outdoor Plus</w:t>
      </w:r>
      <w:r w:rsidRPr="00BF362E">
        <w:rPr>
          <w:lang w:val="it-IT"/>
        </w:rPr>
        <w:t xml:space="preserve">. In spessore normale è disponibile anche la </w:t>
      </w:r>
      <w:r w:rsidRPr="00BF362E">
        <w:rPr>
          <w:b/>
          <w:bCs/>
          <w:lang w:val="it-IT"/>
        </w:rPr>
        <w:t>composizione modulare</w:t>
      </w:r>
      <w:r w:rsidRPr="00BF362E">
        <w:rPr>
          <w:lang w:val="it-IT"/>
        </w:rPr>
        <w:t xml:space="preserve"> che mescola i formati </w:t>
      </w:r>
      <w:r w:rsidRPr="00BF362E">
        <w:rPr>
          <w:b/>
          <w:bCs/>
          <w:lang w:val="it-IT"/>
        </w:rPr>
        <w:t>60x60, 30x60 e 30x30</w:t>
      </w:r>
      <w:r w:rsidRPr="00BF362E">
        <w:rPr>
          <w:lang w:val="it-IT"/>
        </w:rPr>
        <w:t xml:space="preserve"> esaltando le caratteristiche di varietà cromatica di Zéphyr.</w:t>
      </w:r>
    </w:p>
    <w:p w14:paraId="152187B3" w14:textId="77777777" w:rsidR="00BF362E" w:rsidRDefault="00BF362E" w:rsidP="00BF362E">
      <w:pPr>
        <w:spacing w:before="240"/>
        <w:rPr>
          <w:lang w:val="it-IT"/>
        </w:rPr>
      </w:pPr>
      <w:r w:rsidRPr="00BF362E">
        <w:rPr>
          <w:lang w:val="it-IT"/>
        </w:rPr>
        <w:t xml:space="preserve">Di grande impatto scenografico sono anche i </w:t>
      </w:r>
      <w:r w:rsidRPr="00BF362E">
        <w:rPr>
          <w:b/>
          <w:bCs/>
          <w:lang w:val="it-IT"/>
        </w:rPr>
        <w:t>listelli</w:t>
      </w:r>
      <w:r w:rsidRPr="00BF362E">
        <w:rPr>
          <w:lang w:val="it-IT"/>
        </w:rPr>
        <w:t xml:space="preserve"> </w:t>
      </w:r>
      <w:r w:rsidRPr="00BF362E">
        <w:rPr>
          <w:b/>
          <w:bCs/>
          <w:lang w:val="it-IT"/>
        </w:rPr>
        <w:t>10x60</w:t>
      </w:r>
      <w:r w:rsidRPr="00BF362E">
        <w:rPr>
          <w:lang w:val="it-IT"/>
        </w:rPr>
        <w:t xml:space="preserve"> e il </w:t>
      </w:r>
      <w:r w:rsidRPr="00BF362E">
        <w:rPr>
          <w:b/>
          <w:bCs/>
          <w:lang w:val="it-IT"/>
        </w:rPr>
        <w:t>mosaico</w:t>
      </w:r>
      <w:r w:rsidRPr="00BF362E">
        <w:rPr>
          <w:lang w:val="it-IT"/>
        </w:rPr>
        <w:t xml:space="preserve"> </w:t>
      </w:r>
      <w:r w:rsidRPr="00BF362E">
        <w:rPr>
          <w:b/>
          <w:bCs/>
          <w:lang w:val="it-IT"/>
        </w:rPr>
        <w:t>5x5</w:t>
      </w:r>
      <w:r w:rsidRPr="00BF362E">
        <w:rPr>
          <w:lang w:val="it-IT"/>
        </w:rPr>
        <w:t>, particolarmente adatti al rivestimento decorativo di superfici verticali come vasche, docce e alzate di piani cucina.</w:t>
      </w:r>
    </w:p>
    <w:p w14:paraId="7FF92A89" w14:textId="2CBACB99" w:rsidR="00085E9B" w:rsidRPr="000D4EDC" w:rsidRDefault="00085E9B" w:rsidP="00BF362E">
      <w:pPr>
        <w:spacing w:before="240"/>
        <w:rPr>
          <w:b/>
          <w:lang w:val="it-IT"/>
        </w:rPr>
      </w:pPr>
      <w:r w:rsidRPr="000D4EDC">
        <w:rPr>
          <w:b/>
          <w:lang w:val="it-IT"/>
        </w:rPr>
        <w:t>Per sapern</w:t>
      </w:r>
      <w:r>
        <w:rPr>
          <w:b/>
          <w:lang w:val="it-IT"/>
        </w:rPr>
        <w:t xml:space="preserve">e di più sulla collezione </w:t>
      </w:r>
      <w:r w:rsidR="00BF362E">
        <w:rPr>
          <w:b/>
          <w:lang w:val="it-IT"/>
        </w:rPr>
        <w:t xml:space="preserve">Zéphyr </w:t>
      </w:r>
      <w:r w:rsidRPr="000D4EDC">
        <w:rPr>
          <w:b/>
          <w:lang w:val="it-IT"/>
        </w:rPr>
        <w:t xml:space="preserve"> e (ri)scoprire tutte le collezioni di Novoceram, appuntamento sul </w:t>
      </w:r>
      <w:hyperlink r:id="rId10" w:history="1">
        <w:r w:rsidRPr="000D4EDC">
          <w:rPr>
            <w:rStyle w:val="Lienhypertexte"/>
            <w:b/>
            <w:lang w:val="it-IT"/>
          </w:rPr>
          <w:t>sito</w:t>
        </w:r>
      </w:hyperlink>
      <w:r w:rsidRPr="000D4EDC">
        <w:rPr>
          <w:b/>
          <w:lang w:val="it-IT"/>
        </w:rPr>
        <w:t xml:space="preserve"> o sulla </w:t>
      </w:r>
      <w:r w:rsidR="00582371">
        <w:fldChar w:fldCharType="begin"/>
      </w:r>
      <w:r w:rsidR="00582371">
        <w:instrText xml:space="preserve"> HYPERLINK "http://www.facebook.com/novoceram" </w:instrText>
      </w:r>
      <w:r w:rsidR="00582371">
        <w:fldChar w:fldCharType="separate"/>
      </w:r>
      <w:r w:rsidRPr="000D4EDC">
        <w:rPr>
          <w:rStyle w:val="Lienhypertexte"/>
          <w:b/>
          <w:lang w:val="it-IT"/>
        </w:rPr>
        <w:t>pagina Facebook</w:t>
      </w:r>
      <w:r w:rsidR="00582371">
        <w:rPr>
          <w:rStyle w:val="Lienhypertexte"/>
          <w:b/>
          <w:lang w:val="it-IT"/>
        </w:rPr>
        <w:fldChar w:fldCharType="end"/>
      </w:r>
      <w:r w:rsidRPr="000D4EDC">
        <w:rPr>
          <w:lang w:val="it-IT"/>
        </w:rPr>
        <w:t>.</w:t>
      </w:r>
    </w:p>
    <w:p w14:paraId="14E1B6CB" w14:textId="77777777" w:rsidR="00EA0BE8" w:rsidRPr="00085E9B" w:rsidRDefault="00EA0BE8" w:rsidP="00EA0BE8">
      <w:pPr>
        <w:rPr>
          <w:lang w:val="it-IT"/>
        </w:rPr>
      </w:pPr>
    </w:p>
    <w:p w14:paraId="322E4850" w14:textId="6B50D2B2" w:rsidR="00774BF7" w:rsidRPr="006F5ED6" w:rsidRDefault="00EA0BE8" w:rsidP="00774BF7">
      <w:pPr>
        <w:pStyle w:val="Titre"/>
        <w:rPr>
          <w:lang w:val="it-IT"/>
        </w:rPr>
      </w:pPr>
      <w:r w:rsidRPr="00085E9B">
        <w:rPr>
          <w:lang w:val="it-IT"/>
        </w:rPr>
        <w:br w:type="page"/>
      </w:r>
      <w:r w:rsidR="00DA3FF5">
        <w:rPr>
          <w:noProof/>
          <w:lang w:val="it-IT" w:eastAsia="it-IT"/>
        </w:rPr>
        <w:lastRenderedPageBreak/>
        <w:drawing>
          <wp:anchor distT="0" distB="0" distL="114300" distR="114300" simplePos="0" relativeHeight="251657216" behindDoc="1" locked="0" layoutInCell="1" allowOverlap="1" wp14:anchorId="0D1073EA" wp14:editId="4B3B9466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6" name="Immagine 1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3FF5">
        <w:rPr>
          <w:noProof/>
          <w:lang w:val="it-IT" w:eastAsia="it-IT"/>
        </w:rPr>
        <w:drawing>
          <wp:anchor distT="0" distB="0" distL="114300" distR="114300" simplePos="0" relativeHeight="251659264" behindDoc="1" locked="0" layoutInCell="1" allowOverlap="1" wp14:anchorId="47B8F654" wp14:editId="1DCED639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8" name="Immagine 18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362E">
        <w:rPr>
          <w:noProof/>
          <w:lang w:val="it-IT" w:eastAsia="fr-FR"/>
        </w:rPr>
        <w:t>ZEPHYR</w:t>
      </w:r>
    </w:p>
    <w:p w14:paraId="3498F23D" w14:textId="569E32AA" w:rsidR="00305860" w:rsidRPr="00305860" w:rsidRDefault="00305860" w:rsidP="00305860">
      <w:pPr>
        <w:pStyle w:val="Sous-titre"/>
        <w:rPr>
          <w:lang w:val="it-IT"/>
        </w:rPr>
      </w:pPr>
      <w:r w:rsidRPr="00305860">
        <w:rPr>
          <w:lang w:val="it-IT"/>
        </w:rPr>
        <w:t>Piastrelle</w:t>
      </w:r>
      <w:r w:rsidR="006F5ED6">
        <w:rPr>
          <w:lang w:val="it-IT"/>
        </w:rPr>
        <w:t xml:space="preserve"> effetto </w:t>
      </w:r>
      <w:r w:rsidR="00BF362E" w:rsidRPr="00BF362E">
        <w:rPr>
          <w:lang w:val="it-IT"/>
        </w:rPr>
        <w:t>pietra di Bali</w:t>
      </w:r>
      <w:r w:rsidRPr="00305860">
        <w:rPr>
          <w:lang w:val="it-IT"/>
        </w:rPr>
        <w:t xml:space="preserve"> per pavimento e rivestimento interno ed esterno</w:t>
      </w:r>
    </w:p>
    <w:p w14:paraId="6A91EB72" w14:textId="77777777" w:rsidR="00EA0BE8" w:rsidRPr="0042365F" w:rsidRDefault="00305860" w:rsidP="00EA0BE8">
      <w:pPr>
        <w:pStyle w:val="Titre3"/>
      </w:pPr>
      <w:r>
        <w:t>SCHEDA PRODOTTO</w:t>
      </w:r>
    </w:p>
    <w:tbl>
      <w:tblPr>
        <w:tblW w:w="8660" w:type="dxa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305860" w:rsidRPr="00866D84" w14:paraId="37FD2D01" w14:textId="77777777" w:rsidTr="00305860">
        <w:trPr>
          <w:trHeight w:val="246"/>
        </w:trPr>
        <w:tc>
          <w:tcPr>
            <w:tcW w:w="4180" w:type="dxa"/>
          </w:tcPr>
          <w:p w14:paraId="7B0253B8" w14:textId="77777777" w:rsidR="00305860" w:rsidRPr="001F0523" w:rsidRDefault="00305860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UTILIZZO: </w:t>
            </w:r>
          </w:p>
        </w:tc>
        <w:tc>
          <w:tcPr>
            <w:tcW w:w="4480" w:type="dxa"/>
            <w:noWrap/>
            <w:hideMark/>
          </w:tcPr>
          <w:p w14:paraId="2352BBD9" w14:textId="77777777" w:rsidR="00305860" w:rsidRPr="00305860" w:rsidRDefault="00305860" w:rsidP="0045235D">
            <w:pPr>
              <w:rPr>
                <w:lang w:val="it-IT"/>
              </w:rPr>
            </w:pPr>
            <w:r w:rsidRPr="00305860">
              <w:rPr>
                <w:lang w:val="it-IT"/>
              </w:rPr>
              <w:t>Pavimento e rivestimento interno e esterno</w:t>
            </w:r>
          </w:p>
        </w:tc>
      </w:tr>
      <w:tr w:rsidR="00305860" w:rsidRPr="00866D84" w14:paraId="4999878E" w14:textId="77777777" w:rsidTr="00305860">
        <w:trPr>
          <w:trHeight w:val="284"/>
        </w:trPr>
        <w:tc>
          <w:tcPr>
            <w:tcW w:w="4180" w:type="dxa"/>
          </w:tcPr>
          <w:p w14:paraId="06B4498C" w14:textId="77777777" w:rsidR="00305860" w:rsidRPr="001F0523" w:rsidRDefault="00305860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TECNOLOGIA: </w:t>
            </w:r>
          </w:p>
        </w:tc>
        <w:tc>
          <w:tcPr>
            <w:tcW w:w="4480" w:type="dxa"/>
            <w:noWrap/>
            <w:hideMark/>
          </w:tcPr>
          <w:p w14:paraId="4D762C97" w14:textId="77777777" w:rsidR="00305860" w:rsidRPr="00305860" w:rsidRDefault="00305860" w:rsidP="00175913">
            <w:pPr>
              <w:rPr>
                <w:lang w:val="it-IT"/>
              </w:rPr>
            </w:pPr>
            <w:r w:rsidRPr="00305860">
              <w:rPr>
                <w:lang w:val="it-IT"/>
              </w:rPr>
              <w:t>Gres porcellanato colorato in massa</w:t>
            </w:r>
          </w:p>
        </w:tc>
      </w:tr>
      <w:tr w:rsidR="00305860" w:rsidRPr="00EA0BE8" w14:paraId="27FD1E0B" w14:textId="77777777" w:rsidTr="00305860">
        <w:trPr>
          <w:trHeight w:val="312"/>
        </w:trPr>
        <w:tc>
          <w:tcPr>
            <w:tcW w:w="4180" w:type="dxa"/>
          </w:tcPr>
          <w:p w14:paraId="21F21F3D" w14:textId="77777777" w:rsidR="00305860" w:rsidRPr="001F0523" w:rsidRDefault="00305860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COLORI: </w:t>
            </w:r>
          </w:p>
        </w:tc>
        <w:tc>
          <w:tcPr>
            <w:tcW w:w="4480" w:type="dxa"/>
            <w:noWrap/>
            <w:hideMark/>
          </w:tcPr>
          <w:p w14:paraId="60A53A07" w14:textId="6C38E3D4" w:rsidR="00305860" w:rsidRDefault="00BF362E" w:rsidP="00D60CFE">
            <w:r>
              <w:t>Grey</w:t>
            </w:r>
          </w:p>
          <w:p w14:paraId="3DB01AB3" w14:textId="0EAE1A20" w:rsidR="00305860" w:rsidRPr="00EA0BE8" w:rsidRDefault="00BF362E" w:rsidP="00D60CFE">
            <w:r>
              <w:t>Gold</w:t>
            </w:r>
          </w:p>
        </w:tc>
      </w:tr>
      <w:tr w:rsidR="00305860" w:rsidRPr="00866D84" w14:paraId="6A49D3BB" w14:textId="77777777" w:rsidTr="00305860">
        <w:trPr>
          <w:trHeight w:val="333"/>
        </w:trPr>
        <w:tc>
          <w:tcPr>
            <w:tcW w:w="4180" w:type="dxa"/>
          </w:tcPr>
          <w:p w14:paraId="34765DBE" w14:textId="77777777" w:rsidR="00305860" w:rsidRPr="001F0523" w:rsidRDefault="00305860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FORMATI: </w:t>
            </w:r>
          </w:p>
        </w:tc>
        <w:tc>
          <w:tcPr>
            <w:tcW w:w="4480" w:type="dxa"/>
            <w:noWrap/>
            <w:hideMark/>
          </w:tcPr>
          <w:p w14:paraId="3BF72262" w14:textId="77777777" w:rsidR="00305860" w:rsidRPr="006F5ED6" w:rsidRDefault="00305860" w:rsidP="00175913">
            <w:pPr>
              <w:rPr>
                <w:lang w:val="it-IT"/>
              </w:rPr>
            </w:pPr>
            <w:r w:rsidRPr="006F5ED6">
              <w:rPr>
                <w:lang w:val="it-IT"/>
              </w:rPr>
              <w:t>80x80 cm</w:t>
            </w:r>
          </w:p>
          <w:p w14:paraId="12EED3B5" w14:textId="77777777" w:rsidR="00305860" w:rsidRPr="006F5ED6" w:rsidRDefault="00305860" w:rsidP="00175913">
            <w:pPr>
              <w:rPr>
                <w:lang w:val="it-IT"/>
              </w:rPr>
            </w:pPr>
            <w:r w:rsidRPr="006F5ED6">
              <w:rPr>
                <w:lang w:val="it-IT"/>
              </w:rPr>
              <w:t>60x60 cm</w:t>
            </w:r>
          </w:p>
          <w:p w14:paraId="6F3C92E1" w14:textId="77777777" w:rsidR="00305860" w:rsidRPr="006F5ED6" w:rsidRDefault="00305860" w:rsidP="00175913">
            <w:pPr>
              <w:rPr>
                <w:lang w:val="it-IT"/>
              </w:rPr>
            </w:pPr>
            <w:r w:rsidRPr="006F5ED6">
              <w:rPr>
                <w:lang w:val="it-IT"/>
              </w:rPr>
              <w:t>30x60 cm</w:t>
            </w:r>
          </w:p>
          <w:p w14:paraId="01DBB090" w14:textId="77777777" w:rsidR="00305860" w:rsidRPr="006F5ED6" w:rsidRDefault="00305860" w:rsidP="00175913">
            <w:pPr>
              <w:rPr>
                <w:lang w:val="it-IT"/>
              </w:rPr>
            </w:pPr>
            <w:r w:rsidRPr="006F5ED6">
              <w:rPr>
                <w:lang w:val="it-IT"/>
              </w:rPr>
              <w:t>10x60 cm</w:t>
            </w:r>
          </w:p>
          <w:p w14:paraId="64112A4D" w14:textId="77777777" w:rsidR="00305860" w:rsidRPr="006F5ED6" w:rsidRDefault="00305860" w:rsidP="00175913">
            <w:pPr>
              <w:rPr>
                <w:lang w:val="it-IT"/>
              </w:rPr>
            </w:pPr>
            <w:r w:rsidRPr="006F5ED6">
              <w:rPr>
                <w:lang w:val="it-IT"/>
              </w:rPr>
              <w:t>Mosaico 5x5 cm 5 colonne</w:t>
            </w:r>
          </w:p>
          <w:p w14:paraId="0190A957" w14:textId="77777777" w:rsidR="00305860" w:rsidRPr="006F5ED6" w:rsidRDefault="00305860" w:rsidP="00175913">
            <w:pPr>
              <w:rPr>
                <w:lang w:val="it-IT"/>
              </w:rPr>
            </w:pPr>
            <w:r w:rsidRPr="006F5ED6">
              <w:rPr>
                <w:lang w:val="it-IT"/>
              </w:rPr>
              <w:t>20x20 cm</w:t>
            </w:r>
          </w:p>
          <w:p w14:paraId="25BD1F29" w14:textId="77777777" w:rsidR="00305860" w:rsidRPr="00305860" w:rsidRDefault="00305860" w:rsidP="00175913">
            <w:pPr>
              <w:rPr>
                <w:lang w:val="it-IT"/>
              </w:rPr>
            </w:pPr>
            <w:r w:rsidRPr="00305860">
              <w:rPr>
                <w:lang w:val="it-IT"/>
              </w:rPr>
              <w:t>60x90 cm, spessore 20 mm</w:t>
            </w:r>
          </w:p>
          <w:p w14:paraId="63613658" w14:textId="77777777" w:rsidR="00305860" w:rsidRPr="00305860" w:rsidRDefault="00305860" w:rsidP="00175913">
            <w:pPr>
              <w:rPr>
                <w:lang w:val="it-IT"/>
              </w:rPr>
            </w:pPr>
            <w:r w:rsidRPr="00305860">
              <w:rPr>
                <w:lang w:val="it-IT"/>
              </w:rPr>
              <w:t>60x60 cm, spessore 20 mm</w:t>
            </w:r>
          </w:p>
          <w:p w14:paraId="236EBA21" w14:textId="77777777" w:rsidR="00305860" w:rsidRPr="00305860" w:rsidRDefault="00305860" w:rsidP="00175913">
            <w:pPr>
              <w:rPr>
                <w:lang w:val="it-IT"/>
              </w:rPr>
            </w:pPr>
            <w:r w:rsidRPr="00305860">
              <w:rPr>
                <w:lang w:val="it-IT"/>
              </w:rPr>
              <w:t>80x80 cm, spessore 20 mm</w:t>
            </w:r>
          </w:p>
          <w:p w14:paraId="69E75236" w14:textId="77777777" w:rsidR="00305860" w:rsidRPr="00305860" w:rsidRDefault="00305860" w:rsidP="00175913">
            <w:pPr>
              <w:rPr>
                <w:lang w:val="it-IT"/>
              </w:rPr>
            </w:pPr>
            <w:r w:rsidRPr="00305860">
              <w:rPr>
                <w:lang w:val="it-IT"/>
              </w:rPr>
              <w:t xml:space="preserve">Composizione modulare </w:t>
            </w:r>
          </w:p>
        </w:tc>
      </w:tr>
      <w:tr w:rsidR="00305860" w:rsidRPr="00B02122" w14:paraId="2E15CE95" w14:textId="77777777" w:rsidTr="00305860">
        <w:trPr>
          <w:trHeight w:val="315"/>
        </w:trPr>
        <w:tc>
          <w:tcPr>
            <w:tcW w:w="4180" w:type="dxa"/>
          </w:tcPr>
          <w:p w14:paraId="2D4C9F47" w14:textId="77777777" w:rsidR="00305860" w:rsidRPr="001F0523" w:rsidRDefault="00305860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FINITURE: </w:t>
            </w:r>
          </w:p>
        </w:tc>
        <w:tc>
          <w:tcPr>
            <w:tcW w:w="4480" w:type="dxa"/>
            <w:noWrap/>
            <w:hideMark/>
          </w:tcPr>
          <w:p w14:paraId="6F87214F" w14:textId="77777777" w:rsidR="00305860" w:rsidRPr="00B02122" w:rsidRDefault="00305860" w:rsidP="00065F88">
            <w:r>
              <w:t xml:space="preserve">Liscio e </w:t>
            </w:r>
            <w:proofErr w:type="spellStart"/>
            <w:r>
              <w:t>strutturato</w:t>
            </w:r>
            <w:proofErr w:type="spellEnd"/>
          </w:p>
        </w:tc>
      </w:tr>
      <w:tr w:rsidR="00305860" w:rsidRPr="00B02122" w14:paraId="5B6198B7" w14:textId="77777777" w:rsidTr="00305860">
        <w:trPr>
          <w:trHeight w:val="371"/>
        </w:trPr>
        <w:tc>
          <w:tcPr>
            <w:tcW w:w="4180" w:type="dxa"/>
          </w:tcPr>
          <w:p w14:paraId="15A2FFC6" w14:textId="77777777" w:rsidR="00305860" w:rsidRPr="001F0523" w:rsidRDefault="00305860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DECORI E PEZZI SPECIALI: </w:t>
            </w:r>
          </w:p>
        </w:tc>
        <w:tc>
          <w:tcPr>
            <w:tcW w:w="4480" w:type="dxa"/>
            <w:noWrap/>
            <w:hideMark/>
          </w:tcPr>
          <w:p w14:paraId="293B1A02" w14:textId="77777777" w:rsidR="00305860" w:rsidRPr="00B02122" w:rsidRDefault="00305860" w:rsidP="00065F88">
            <w:proofErr w:type="spellStart"/>
            <w:r>
              <w:t>Battiscopa</w:t>
            </w:r>
            <w:proofErr w:type="spellEnd"/>
          </w:p>
        </w:tc>
      </w:tr>
    </w:tbl>
    <w:p w14:paraId="4A2C8417" w14:textId="2A89D59A" w:rsidR="00EA0BE8" w:rsidRPr="00EA0BE8" w:rsidRDefault="00EA0BE8" w:rsidP="00EA0BE8">
      <w:pPr>
        <w:pStyle w:val="Titre"/>
      </w:pPr>
      <w:r>
        <w:br w:type="page"/>
      </w:r>
      <w:r w:rsidR="00DA3FF5">
        <w:rPr>
          <w:noProof/>
          <w:lang w:val="it-IT" w:eastAsia="it-IT"/>
        </w:rPr>
        <w:drawing>
          <wp:anchor distT="0" distB="0" distL="114300" distR="114300" simplePos="0" relativeHeight="251658240" behindDoc="1" locked="0" layoutInCell="1" allowOverlap="1" wp14:anchorId="22FD1D27" wp14:editId="63542FD7">
            <wp:simplePos x="0" y="0"/>
            <wp:positionH relativeFrom="column">
              <wp:posOffset>-899795</wp:posOffset>
            </wp:positionH>
            <wp:positionV relativeFrom="page">
              <wp:posOffset>1171575</wp:posOffset>
            </wp:positionV>
            <wp:extent cx="7651115" cy="1002665"/>
            <wp:effectExtent l="0" t="0" r="6985" b="6985"/>
            <wp:wrapNone/>
            <wp:docPr id="17" name="Immagine 17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362E">
        <w:rPr>
          <w:noProof/>
          <w:lang w:eastAsia="fr-FR"/>
        </w:rPr>
        <w:t>ZEPHYR</w:t>
      </w:r>
    </w:p>
    <w:p w14:paraId="28D43781" w14:textId="577A168F" w:rsidR="00305860" w:rsidRPr="00305860" w:rsidRDefault="00305860" w:rsidP="00305860">
      <w:pPr>
        <w:pStyle w:val="Sous-titre"/>
        <w:rPr>
          <w:lang w:val="it-IT"/>
        </w:rPr>
      </w:pPr>
      <w:r w:rsidRPr="00305860">
        <w:rPr>
          <w:lang w:val="it-IT"/>
        </w:rPr>
        <w:t xml:space="preserve">Piastrelle </w:t>
      </w:r>
      <w:r w:rsidR="006F5ED6">
        <w:rPr>
          <w:lang w:val="it-IT"/>
        </w:rPr>
        <w:t xml:space="preserve">effetto </w:t>
      </w:r>
      <w:r w:rsidR="00BF362E" w:rsidRPr="00BF362E">
        <w:rPr>
          <w:lang w:val="it-IT"/>
        </w:rPr>
        <w:t>pietra di Bali</w:t>
      </w:r>
      <w:r w:rsidR="00BF362E" w:rsidRPr="00BF362E">
        <w:rPr>
          <w:lang w:val="it-IT"/>
        </w:rPr>
        <w:t xml:space="preserve"> </w:t>
      </w:r>
      <w:r w:rsidRPr="00305860">
        <w:rPr>
          <w:lang w:val="it-IT"/>
        </w:rPr>
        <w:t>per pavimento e rivestimento interno ed esterno</w:t>
      </w:r>
    </w:p>
    <w:p w14:paraId="70621ED6" w14:textId="77777777" w:rsidR="00305860" w:rsidRPr="001F0523" w:rsidRDefault="00305860" w:rsidP="00305860">
      <w:pPr>
        <w:pStyle w:val="Titre3"/>
        <w:rPr>
          <w:lang w:val="it-IT"/>
        </w:rPr>
      </w:pPr>
      <w:r w:rsidRPr="001F0523">
        <w:rPr>
          <w:lang w:val="it-IT"/>
        </w:rPr>
        <w:t>CERTIFICAZIONI AZIENDALI:</w:t>
      </w:r>
    </w:p>
    <w:p w14:paraId="7F45E2D0" w14:textId="77777777" w:rsidR="00305860" w:rsidRDefault="00582371" w:rsidP="00305860">
      <w:pPr>
        <w:numPr>
          <w:ilvl w:val="0"/>
          <w:numId w:val="13"/>
        </w:numPr>
        <w:rPr>
          <w:lang w:val="it-IT"/>
        </w:rPr>
      </w:pPr>
      <w:hyperlink r:id="rId11" w:history="1">
        <w:r w:rsidR="00305860" w:rsidRPr="001F0523">
          <w:rPr>
            <w:rStyle w:val="Lienhypertexte"/>
            <w:b/>
            <w:bCs/>
            <w:lang w:val="it-IT"/>
          </w:rPr>
          <w:t>ISO EN 9001</w:t>
        </w:r>
      </w:hyperlink>
      <w:r w:rsidR="00305860" w:rsidRPr="001F0523">
        <w:rPr>
          <w:lang w:val="it-IT"/>
        </w:rPr>
        <w:t>: norma che definisce i requisiti relativi al </w:t>
      </w:r>
      <w:r w:rsidR="00305860" w:rsidRPr="001F0523">
        <w:rPr>
          <w:b/>
          <w:bCs/>
          <w:lang w:val="it-IT"/>
        </w:rPr>
        <w:t>sistema di gestione della qualità aziendale</w:t>
      </w:r>
      <w:r w:rsidR="00305860" w:rsidRPr="001F0523">
        <w:rPr>
          <w:lang w:val="it-IT"/>
        </w:rPr>
        <w:t xml:space="preserve"> in un’ottica di miglioramento continuo a diversi livelli: organizzazione interna, un approccio di ascolto e anticipazione delle esigenze del cliente, rapporto </w:t>
      </w:r>
      <w:r w:rsidR="00305860">
        <w:rPr>
          <w:lang w:val="it-IT"/>
        </w:rPr>
        <w:t xml:space="preserve">con i fornitori e fabbricazione </w:t>
      </w:r>
      <w:r w:rsidR="00305860" w:rsidRPr="001F0523">
        <w:rPr>
          <w:lang w:val="it-IT"/>
        </w:rPr>
        <w:t>dei prodotti.</w:t>
      </w:r>
    </w:p>
    <w:p w14:paraId="371B3522" w14:textId="77777777" w:rsidR="00305860" w:rsidRDefault="00582371" w:rsidP="00305860">
      <w:pPr>
        <w:numPr>
          <w:ilvl w:val="0"/>
          <w:numId w:val="13"/>
        </w:numPr>
        <w:rPr>
          <w:lang w:val="it-IT"/>
        </w:rPr>
      </w:pPr>
      <w:hyperlink r:id="rId12" w:history="1">
        <w:r w:rsidR="00305860" w:rsidRPr="001F0523">
          <w:rPr>
            <w:rStyle w:val="Lienhypertexte"/>
            <w:b/>
            <w:bCs/>
            <w:lang w:val="it-IT"/>
          </w:rPr>
          <w:t>ISO EN 14001</w:t>
        </w:r>
      </w:hyperlink>
      <w:r w:rsidR="00305860" w:rsidRPr="001F0523">
        <w:rPr>
          <w:lang w:val="it-IT"/>
        </w:rPr>
        <w:t>: norma che definisce i requisiti relativi al </w:t>
      </w:r>
      <w:r w:rsidR="00305860" w:rsidRPr="001F0523">
        <w:rPr>
          <w:b/>
          <w:bCs/>
          <w:lang w:val="it-IT"/>
        </w:rPr>
        <w:t>sistema di gestione ambientale</w:t>
      </w:r>
      <w:r w:rsidR="00305860" w:rsidRPr="001F0523">
        <w:rPr>
          <w:lang w:val="it-IT"/>
        </w:rPr>
        <w:t>, basata sull’</w:t>
      </w:r>
      <w:r w:rsidR="00305860" w:rsidRPr="001F0523">
        <w:rPr>
          <w:b/>
          <w:bCs/>
          <w:lang w:val="it-IT"/>
        </w:rPr>
        <w:t>impegno ecologico</w:t>
      </w:r>
      <w:r w:rsidR="00305860" w:rsidRPr="001F0523">
        <w:rPr>
          <w:lang w:val="it-IT"/>
        </w:rPr>
        <w:t> e su obiettivi e procedure sempre più stringenti che l’azienda mette in piedi con lo scopo di controllare e diminuire progressivamente l’impatto ambientale della sua attività.</w:t>
      </w:r>
    </w:p>
    <w:p w14:paraId="29D21EA9" w14:textId="77777777" w:rsidR="00305860" w:rsidRPr="001F0523" w:rsidRDefault="00582371" w:rsidP="00305860">
      <w:pPr>
        <w:numPr>
          <w:ilvl w:val="0"/>
          <w:numId w:val="13"/>
        </w:numPr>
        <w:rPr>
          <w:lang w:val="it-IT"/>
        </w:rPr>
      </w:pPr>
      <w:hyperlink r:id="rId13" w:history="1">
        <w:r w:rsidR="00305860" w:rsidRPr="001F0523">
          <w:rPr>
            <w:rStyle w:val="Lienhypertexte"/>
            <w:b/>
            <w:bCs/>
            <w:lang w:val="it-IT"/>
          </w:rPr>
          <w:t>ISO EN 50001</w:t>
        </w:r>
      </w:hyperlink>
      <w:r w:rsidR="00305860" w:rsidRPr="001F0523">
        <w:rPr>
          <w:lang w:val="it-IT"/>
        </w:rPr>
        <w:t xml:space="preserve">: Novoceram ha ottenuto la certificazione ISO 50001 che premia il suo </w:t>
      </w:r>
      <w:r w:rsidR="00305860" w:rsidRPr="001F0523">
        <w:rPr>
          <w:b/>
          <w:lang w:val="it-IT"/>
        </w:rPr>
        <w:t>sistema di gestione energetica</w:t>
      </w:r>
      <w:r w:rsidR="00305860" w:rsidRPr="001F0523">
        <w:rPr>
          <w:lang w:val="it-IT"/>
        </w:rPr>
        <w:t>. Questa certificazione, motivata dal desiderio di controllare meglio e ottimizzare i consumi energetici, è la continuità logica di un approccio di miglioramento costante e di un impegno ecologico continuo.</w:t>
      </w:r>
    </w:p>
    <w:p w14:paraId="7CEF13E8" w14:textId="77777777" w:rsidR="00305860" w:rsidRPr="001F0523" w:rsidRDefault="00305860" w:rsidP="00305860">
      <w:pPr>
        <w:pStyle w:val="Titre3"/>
        <w:rPr>
          <w:lang w:val="it-IT"/>
        </w:rPr>
      </w:pPr>
      <w:r>
        <w:rPr>
          <w:lang w:val="it-IT"/>
        </w:rPr>
        <w:t>CERTIFICAZIONI DI PRODOTTO:</w:t>
      </w:r>
    </w:p>
    <w:p w14:paraId="7ADB954D" w14:textId="77777777" w:rsidR="00305860" w:rsidRDefault="00582371" w:rsidP="00305860">
      <w:pPr>
        <w:numPr>
          <w:ilvl w:val="0"/>
          <w:numId w:val="13"/>
        </w:numPr>
        <w:rPr>
          <w:rStyle w:val="Lienhypertexte"/>
          <w:color w:val="808080"/>
          <w:u w:val="none"/>
          <w:lang w:val="it-IT"/>
        </w:rPr>
      </w:pPr>
      <w:hyperlink r:id="rId14" w:history="1">
        <w:r w:rsidR="00305860" w:rsidRPr="00881505">
          <w:rPr>
            <w:rStyle w:val="Lienhypertexte"/>
            <w:b/>
            <w:lang w:val="it-IT"/>
          </w:rPr>
          <w:t>Classifica UPEC</w:t>
        </w:r>
      </w:hyperlink>
      <w:r w:rsidR="00305860" w:rsidRPr="001F0523">
        <w:rPr>
          <w:lang w:val="it-IT"/>
        </w:rPr>
        <w:t>: permette di conoscere la giusta destinazione d’uso di ogni piastrella seguendo i dettami delle norme ISO che definiscono i criteri per stabilire la resistenza delle piastrelle alle forti sollecitazioni, all’usura, alla perforazione, all’acqua, agli agenti chimici e alle macchie.</w:t>
      </w:r>
    </w:p>
    <w:p w14:paraId="54FBAC13" w14:textId="77777777" w:rsidR="00305860" w:rsidRPr="001F0523" w:rsidRDefault="00582371" w:rsidP="00305860">
      <w:pPr>
        <w:numPr>
          <w:ilvl w:val="0"/>
          <w:numId w:val="13"/>
        </w:numPr>
        <w:rPr>
          <w:lang w:val="it-IT"/>
        </w:rPr>
      </w:pPr>
      <w:hyperlink r:id="rId15" w:history="1">
        <w:r w:rsidR="00305860" w:rsidRPr="001F0523">
          <w:rPr>
            <w:rStyle w:val="Lienhypertexte"/>
            <w:b/>
            <w:bCs/>
            <w:lang w:val="it-IT"/>
          </w:rPr>
          <w:t>Emissioni in ambienti chiusi</w:t>
        </w:r>
      </w:hyperlink>
      <w:r w:rsidR="00305860" w:rsidRPr="001F0523">
        <w:rPr>
          <w:lang w:val="it-IT"/>
        </w:rPr>
        <w:t>: indice di emissioni di </w:t>
      </w:r>
      <w:r w:rsidR="00305860" w:rsidRPr="001F0523">
        <w:rPr>
          <w:b/>
          <w:bCs/>
          <w:lang w:val="it-IT"/>
        </w:rPr>
        <w:t>sostanze volatili</w:t>
      </w:r>
      <w:r w:rsidR="00305860" w:rsidRPr="001F0523">
        <w:rPr>
          <w:lang w:val="it-IT"/>
        </w:rPr>
        <w:t> che presentano un rischio di tossicità per inalazione. Le nostre piastrelle sono tutte classificate </w:t>
      </w:r>
      <w:r w:rsidR="00305860" w:rsidRPr="001F0523">
        <w:rPr>
          <w:b/>
          <w:bCs/>
          <w:lang w:val="it-IT"/>
        </w:rPr>
        <w:t>A+</w:t>
      </w:r>
      <w:r w:rsidR="00305860" w:rsidRPr="001F0523">
        <w:rPr>
          <w:lang w:val="it-IT"/>
        </w:rPr>
        <w:t>: il miglior livello di classificazione. Inoltre, essendo completamente prive di sostanze organiche volatili </w:t>
      </w:r>
      <w:r w:rsidR="00305860" w:rsidRPr="001F0523">
        <w:rPr>
          <w:b/>
          <w:bCs/>
          <w:lang w:val="it-IT"/>
        </w:rPr>
        <w:t>non presentano emissioni di alcun tipo</w:t>
      </w:r>
      <w:r w:rsidR="00305860" w:rsidRPr="001F0523">
        <w:rPr>
          <w:lang w:val="it-IT"/>
        </w:rPr>
        <w:t> superando quindi i criteri richiesti per la classificazione A+.</w:t>
      </w:r>
    </w:p>
    <w:p w14:paraId="56052D8B" w14:textId="77777777" w:rsidR="00305860" w:rsidRPr="001F0523" w:rsidRDefault="00305860" w:rsidP="00305860">
      <w:pPr>
        <w:numPr>
          <w:ilvl w:val="0"/>
          <w:numId w:val="13"/>
        </w:numPr>
        <w:rPr>
          <w:lang w:val="it-IT"/>
        </w:rPr>
      </w:pPr>
      <w:r w:rsidRPr="001F0523">
        <w:rPr>
          <w:rFonts w:cs="Calibri"/>
          <w:lang w:val="it-IT"/>
        </w:rPr>
        <w:t>I prodotti Novoceram contribuiscono all’ottenimento di certificazioni ecologiche per le costruzioni, come la certificazione americana </w:t>
      </w:r>
      <w:hyperlink r:id="rId16" w:history="1">
        <w:r w:rsidRPr="001F0523">
          <w:rPr>
            <w:rStyle w:val="Lienhypertexte"/>
            <w:rFonts w:cs="Calibri"/>
            <w:b/>
            <w:bCs/>
            <w:lang w:val="it-IT"/>
          </w:rPr>
          <w:t>LEED</w:t>
        </w:r>
      </w:hyperlink>
      <w:r w:rsidRPr="001F0523">
        <w:rPr>
          <w:rFonts w:cs="Calibri"/>
          <w:lang w:val="it-IT"/>
        </w:rPr>
        <w:t> (Leadership in Energy and Environmental Design). Inoltre Novoceram è dotata di </w:t>
      </w:r>
      <w:hyperlink r:id="rId17" w:history="1">
        <w:r w:rsidRPr="001F0523">
          <w:rPr>
            <w:rStyle w:val="Lienhypertexte"/>
            <w:rFonts w:cs="Calibri"/>
            <w:b/>
            <w:bCs/>
            <w:lang w:val="it-IT"/>
          </w:rPr>
          <w:t>PEF</w:t>
        </w:r>
      </w:hyperlink>
      <w:r>
        <w:rPr>
          <w:rFonts w:cs="Calibri"/>
          <w:lang w:val="it-IT"/>
        </w:rPr>
        <w:t> (Performance Environm</w:t>
      </w:r>
      <w:r w:rsidRPr="001F0523">
        <w:rPr>
          <w:rFonts w:cs="Calibri"/>
          <w:lang w:val="it-IT"/>
        </w:rPr>
        <w:t>ental Footprint) e </w:t>
      </w:r>
      <w:hyperlink r:id="rId18" w:history="1">
        <w:r w:rsidRPr="001F0523">
          <w:rPr>
            <w:rStyle w:val="Lienhypertexte"/>
            <w:rFonts w:cs="Calibri"/>
            <w:b/>
            <w:bCs/>
            <w:lang w:val="it-IT"/>
          </w:rPr>
          <w:t>EPD</w:t>
        </w:r>
      </w:hyperlink>
      <w:r w:rsidRPr="001F0523">
        <w:rPr>
          <w:rFonts w:cs="Calibri"/>
          <w:lang w:val="it-IT"/>
        </w:rPr>
        <w:t> </w:t>
      </w:r>
      <w:r>
        <w:rPr>
          <w:rFonts w:cs="Calibri"/>
          <w:lang w:val="it-IT"/>
        </w:rPr>
        <w:t>(Environm</w:t>
      </w:r>
      <w:r w:rsidRPr="001F0523">
        <w:rPr>
          <w:rFonts w:cs="Calibri"/>
          <w:lang w:val="it-IT"/>
        </w:rPr>
        <w:t>ental Product Declaration) per i propri prodotti, documenti che indicano l’impatto ambientale potenziale di un prodotto nel corso dell’intero ciclo di vita.</w:t>
      </w:r>
    </w:p>
    <w:p w14:paraId="1FB102C4" w14:textId="77777777" w:rsidR="000F60D4" w:rsidRPr="00305860" w:rsidRDefault="000F60D4" w:rsidP="00305860">
      <w:pPr>
        <w:pStyle w:val="Titre3"/>
        <w:rPr>
          <w:lang w:val="it-IT"/>
        </w:rPr>
      </w:pPr>
    </w:p>
    <w:sectPr w:rsidR="000F60D4" w:rsidRPr="00305860" w:rsidSect="000565A3">
      <w:headerReference w:type="even" r:id="rId19"/>
      <w:headerReference w:type="default" r:id="rId20"/>
      <w:footerReference w:type="default" r:id="rId21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831CCC" w14:textId="77777777" w:rsidR="00EE5907" w:rsidRDefault="00EE5907">
      <w:r>
        <w:separator/>
      </w:r>
    </w:p>
  </w:endnote>
  <w:endnote w:type="continuationSeparator" w:id="0">
    <w:p w14:paraId="20EEFD08" w14:textId="77777777" w:rsidR="00EE5907" w:rsidRDefault="00EE5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EA24DD" w14:textId="77777777" w:rsidR="002E4A98" w:rsidRPr="000565A3" w:rsidRDefault="00DA3FF5" w:rsidP="00D01A57">
    <w:pPr>
      <w:rPr>
        <w:b/>
        <w:color w:val="948A54"/>
        <w:sz w:val="20"/>
        <w:szCs w:val="20"/>
      </w:rPr>
    </w:pPr>
    <w:r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8240" behindDoc="1" locked="0" layoutInCell="1" allowOverlap="1" wp14:anchorId="4A725E25" wp14:editId="20928151">
          <wp:simplePos x="0" y="0"/>
          <wp:positionH relativeFrom="column">
            <wp:posOffset>-939800</wp:posOffset>
          </wp:positionH>
          <wp:positionV relativeFrom="page">
            <wp:posOffset>9312275</wp:posOffset>
          </wp:positionV>
          <wp:extent cx="7651115" cy="918845"/>
          <wp:effectExtent l="0" t="0" r="6985" b="0"/>
          <wp:wrapNone/>
          <wp:docPr id="20" name="Immagine 20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918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E4A98" w:rsidRPr="000565A3">
      <w:rPr>
        <w:b/>
        <w:color w:val="7F7F7F"/>
        <w:sz w:val="20"/>
        <w:szCs w:val="20"/>
      </w:rPr>
      <w:t>INFORMATIONS ET ENTRETIENS</w:t>
    </w:r>
    <w:r w:rsidR="002E4A98" w:rsidRPr="000565A3">
      <w:rPr>
        <w:color w:val="7F7F7F"/>
        <w:sz w:val="20"/>
        <w:szCs w:val="20"/>
      </w:rPr>
      <w:t> : Notre bureau de presse, toute l'équipe Novoceram et la direction sont à votre</w:t>
    </w:r>
    <w:r w:rsidR="00E50B68">
      <w:rPr>
        <w:color w:val="7F7F7F"/>
        <w:sz w:val="20"/>
        <w:szCs w:val="20"/>
      </w:rPr>
      <w:t xml:space="preserve"> entière disposition pour toute information complémentaire</w:t>
    </w:r>
    <w:r w:rsidR="002E4A98" w:rsidRPr="000565A3">
      <w:rPr>
        <w:color w:val="7F7F7F"/>
        <w:sz w:val="20"/>
        <w:szCs w:val="20"/>
      </w:rPr>
      <w:t xml:space="preserve"> ou pour un entretien au sujet des stands, des produits ou de la société. N’hésitez pas à nous contacter à l’adresse :</w:t>
    </w:r>
    <w:r w:rsidR="002E4A98" w:rsidRPr="000565A3">
      <w:rPr>
        <w:color w:val="948A54"/>
        <w:sz w:val="20"/>
        <w:szCs w:val="20"/>
      </w:rPr>
      <w:t xml:space="preserve"> </w:t>
    </w:r>
    <w:hyperlink r:id="rId2" w:history="1">
      <w:r w:rsidR="00341785" w:rsidRPr="00341785">
        <w:rPr>
          <w:rStyle w:val="Lienhypertexte"/>
          <w:sz w:val="20"/>
          <w:szCs w:val="20"/>
          <w:lang w:val="fr-FR"/>
        </w:rPr>
        <w:t>pressoffice@novoceram.fr</w:t>
      </w:r>
    </w:hyperlink>
    <w:r w:rsidR="002E4A98" w:rsidRPr="000565A3">
      <w:rPr>
        <w:b/>
        <w:color w:val="948A54"/>
        <w:sz w:val="20"/>
        <w:szCs w:val="20"/>
      </w:rPr>
      <w:t xml:space="preserve">  </w:t>
    </w:r>
  </w:p>
  <w:p w14:paraId="7594EC0D" w14:textId="77777777" w:rsidR="002E4A98" w:rsidRPr="00366E40" w:rsidRDefault="00DA3FF5" w:rsidP="009149F6">
    <w:pPr>
      <w:spacing w:before="480" w:after="100"/>
      <w:rPr>
        <w:b/>
        <w:color w:val="948A54"/>
        <w:sz w:val="18"/>
      </w:rPr>
    </w:pPr>
    <w:r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2F77CC08" wp14:editId="21DB0CF3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270" r="0" b="635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194C725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="002E4A98" w:rsidRPr="00D01A57">
      <w:rPr>
        <w:b/>
        <w:color w:val="BFBFBF"/>
        <w:sz w:val="16"/>
        <w:szCs w:val="16"/>
      </w:rPr>
      <w:t xml:space="preserve"> </w:t>
    </w:r>
    <w:proofErr w:type="spellStart"/>
    <w:r w:rsidR="002E4A98" w:rsidRPr="00B02122">
      <w:rPr>
        <w:b/>
        <w:color w:val="BFBFBF"/>
        <w:sz w:val="16"/>
        <w:szCs w:val="16"/>
      </w:rPr>
      <w:t>Novoceram</w:t>
    </w:r>
    <w:proofErr w:type="spellEnd"/>
    <w:r w:rsidR="002E4A98" w:rsidRPr="00B02122">
      <w:rPr>
        <w:b/>
        <w:color w:val="BFBFBF"/>
        <w:sz w:val="16"/>
        <w:szCs w:val="16"/>
      </w:rPr>
      <w:t xml:space="preserve"> sas – Z.I. </w:t>
    </w:r>
    <w:proofErr w:type="spellStart"/>
    <w:proofErr w:type="gramStart"/>
    <w:r w:rsidR="002E4A98" w:rsidRPr="00B02122">
      <w:rPr>
        <w:b/>
        <w:color w:val="BFBFBF"/>
        <w:sz w:val="16"/>
        <w:szCs w:val="16"/>
      </w:rPr>
      <w:t>Orti</w:t>
    </w:r>
    <w:proofErr w:type="spellEnd"/>
    <w:r w:rsidR="002E4A98" w:rsidRPr="00B02122">
      <w:rPr>
        <w:b/>
        <w:color w:val="BFBFBF"/>
        <w:sz w:val="16"/>
        <w:szCs w:val="16"/>
      </w:rPr>
      <w:t>,  Laveyron</w:t>
    </w:r>
    <w:proofErr w:type="gramEnd"/>
    <w:r w:rsidR="002E4A98" w:rsidRPr="00B02122">
      <w:rPr>
        <w:b/>
        <w:color w:val="BFBFBF"/>
        <w:sz w:val="16"/>
        <w:szCs w:val="16"/>
      </w:rPr>
      <w:t xml:space="preserve"> BP44120 – 26241 Saint Vallier sur Rhône Cedex FRANCE - +33 (0)475 23 50 23 -</w:t>
    </w:r>
    <w:r w:rsidR="002E4A98" w:rsidRPr="00732120">
      <w:rPr>
        <w:b/>
        <w:color w:val="948A54"/>
        <w:sz w:val="16"/>
        <w:szCs w:val="16"/>
      </w:rPr>
      <w:t xml:space="preserve">  </w:t>
    </w:r>
    <w:hyperlink r:id="rId3" w:history="1">
      <w:r w:rsidR="002E4A98" w:rsidRPr="00B02122">
        <w:rPr>
          <w:rStyle w:val="Lienhypertexte"/>
          <w:color w:val="D9D9D9"/>
          <w:sz w:val="16"/>
          <w:szCs w:val="16"/>
          <w:lang w:val="fr-FR"/>
        </w:rPr>
        <w:t>www.novoceram.fr</w:t>
      </w:r>
    </w:hyperlink>
    <w:r w:rsidR="002E4A98" w:rsidRPr="00366E40">
      <w:rPr>
        <w:b/>
        <w:color w:val="948A54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BC40AB" w14:textId="77777777" w:rsidR="00EE5907" w:rsidRDefault="00EE5907">
      <w:r>
        <w:separator/>
      </w:r>
    </w:p>
  </w:footnote>
  <w:footnote w:type="continuationSeparator" w:id="0">
    <w:p w14:paraId="6427446D" w14:textId="77777777" w:rsidR="00EE5907" w:rsidRDefault="00EE59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331B1" w14:textId="77777777" w:rsidR="002E1084" w:rsidRDefault="00EA10C5">
    <w:r>
      <w:c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31C92" w14:textId="77777777" w:rsidR="002E4A98" w:rsidRPr="00D217B6" w:rsidRDefault="00DA3FF5" w:rsidP="00BC4D26">
    <w:pPr>
      <w:pStyle w:val="Titre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9264" behindDoc="1" locked="0" layoutInCell="1" allowOverlap="1" wp14:anchorId="0E5F2143" wp14:editId="728BB69E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74E9BCD6" wp14:editId="45FE5E3F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7E4BC9E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Listenumros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A877C3"/>
    <w:multiLevelType w:val="hybridMultilevel"/>
    <w:tmpl w:val="7444DC50"/>
    <w:lvl w:ilvl="0" w:tplc="6324CD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4E73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D6DD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EDC49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0AF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0EED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F68E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E6DA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C45B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E24EE1"/>
    <w:multiLevelType w:val="hybridMultilevel"/>
    <w:tmpl w:val="885CB008"/>
    <w:lvl w:ilvl="0" w:tplc="9692FF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8454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6E34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DE1E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C0CF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6EF9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5828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9409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1C90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2054769023">
    <w:abstractNumId w:val="8"/>
  </w:num>
  <w:num w:numId="2" w16cid:durableId="508256604">
    <w:abstractNumId w:val="8"/>
  </w:num>
  <w:num w:numId="3" w16cid:durableId="630748733">
    <w:abstractNumId w:val="3"/>
  </w:num>
  <w:num w:numId="4" w16cid:durableId="401022665">
    <w:abstractNumId w:val="2"/>
  </w:num>
  <w:num w:numId="5" w16cid:durableId="184564514">
    <w:abstractNumId w:val="1"/>
  </w:num>
  <w:num w:numId="6" w16cid:durableId="1740326002">
    <w:abstractNumId w:val="0"/>
  </w:num>
  <w:num w:numId="7" w16cid:durableId="31345811">
    <w:abstractNumId w:val="9"/>
  </w:num>
  <w:num w:numId="8" w16cid:durableId="77947816">
    <w:abstractNumId w:val="7"/>
  </w:num>
  <w:num w:numId="9" w16cid:durableId="249509922">
    <w:abstractNumId w:val="6"/>
  </w:num>
  <w:num w:numId="10" w16cid:durableId="12612803">
    <w:abstractNumId w:val="5"/>
  </w:num>
  <w:num w:numId="11" w16cid:durableId="1599363010">
    <w:abstractNumId w:val="4"/>
  </w:num>
  <w:num w:numId="12" w16cid:durableId="1927380432">
    <w:abstractNumId w:val="10"/>
  </w:num>
  <w:num w:numId="13" w16cid:durableId="328140448">
    <w:abstractNumId w:val="12"/>
  </w:num>
  <w:num w:numId="14" w16cid:durableId="1714967025">
    <w:abstractNumId w:val="13"/>
  </w:num>
  <w:num w:numId="15" w16cid:durableId="58264408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EDD"/>
    <w:rsid w:val="000016A6"/>
    <w:rsid w:val="00015760"/>
    <w:rsid w:val="000202EB"/>
    <w:rsid w:val="00021B70"/>
    <w:rsid w:val="0005113E"/>
    <w:rsid w:val="00052E1D"/>
    <w:rsid w:val="000565A3"/>
    <w:rsid w:val="00060881"/>
    <w:rsid w:val="00064640"/>
    <w:rsid w:val="00065F88"/>
    <w:rsid w:val="000710C4"/>
    <w:rsid w:val="00076057"/>
    <w:rsid w:val="00085E9B"/>
    <w:rsid w:val="000876F1"/>
    <w:rsid w:val="000A1B9A"/>
    <w:rsid w:val="000A3A66"/>
    <w:rsid w:val="000A543B"/>
    <w:rsid w:val="000B6508"/>
    <w:rsid w:val="000C3449"/>
    <w:rsid w:val="000D2F57"/>
    <w:rsid w:val="000E79DB"/>
    <w:rsid w:val="000F10F7"/>
    <w:rsid w:val="000F2804"/>
    <w:rsid w:val="000F60D4"/>
    <w:rsid w:val="00113E9A"/>
    <w:rsid w:val="00122916"/>
    <w:rsid w:val="00123286"/>
    <w:rsid w:val="0013457D"/>
    <w:rsid w:val="0013484A"/>
    <w:rsid w:val="00147161"/>
    <w:rsid w:val="00147C43"/>
    <w:rsid w:val="00154EEA"/>
    <w:rsid w:val="00175913"/>
    <w:rsid w:val="00177EA8"/>
    <w:rsid w:val="00177F0B"/>
    <w:rsid w:val="00192CFD"/>
    <w:rsid w:val="001A5193"/>
    <w:rsid w:val="001B22E7"/>
    <w:rsid w:val="001B5793"/>
    <w:rsid w:val="001C4179"/>
    <w:rsid w:val="001C6AFA"/>
    <w:rsid w:val="001D49F0"/>
    <w:rsid w:val="001E2F4B"/>
    <w:rsid w:val="00204632"/>
    <w:rsid w:val="002205FA"/>
    <w:rsid w:val="002336CB"/>
    <w:rsid w:val="00234871"/>
    <w:rsid w:val="002428E6"/>
    <w:rsid w:val="00266FDD"/>
    <w:rsid w:val="002719A8"/>
    <w:rsid w:val="00272BD6"/>
    <w:rsid w:val="002809FA"/>
    <w:rsid w:val="002814D2"/>
    <w:rsid w:val="0028169C"/>
    <w:rsid w:val="00281CDB"/>
    <w:rsid w:val="00286428"/>
    <w:rsid w:val="002873DF"/>
    <w:rsid w:val="002A721A"/>
    <w:rsid w:val="002C1D59"/>
    <w:rsid w:val="002C7EDD"/>
    <w:rsid w:val="002D1708"/>
    <w:rsid w:val="002D71D2"/>
    <w:rsid w:val="002E1084"/>
    <w:rsid w:val="002E4A98"/>
    <w:rsid w:val="002E515E"/>
    <w:rsid w:val="002F41BC"/>
    <w:rsid w:val="00300330"/>
    <w:rsid w:val="00304EF9"/>
    <w:rsid w:val="00305860"/>
    <w:rsid w:val="00305D1C"/>
    <w:rsid w:val="00307FDA"/>
    <w:rsid w:val="0032297B"/>
    <w:rsid w:val="00341785"/>
    <w:rsid w:val="00352B42"/>
    <w:rsid w:val="0036356B"/>
    <w:rsid w:val="00366E40"/>
    <w:rsid w:val="003749FA"/>
    <w:rsid w:val="003835C0"/>
    <w:rsid w:val="003A0574"/>
    <w:rsid w:val="003B2E6D"/>
    <w:rsid w:val="003C4840"/>
    <w:rsid w:val="003C7CEA"/>
    <w:rsid w:val="003E348C"/>
    <w:rsid w:val="003F4086"/>
    <w:rsid w:val="003F5953"/>
    <w:rsid w:val="003F5FDF"/>
    <w:rsid w:val="00401C99"/>
    <w:rsid w:val="00401DFF"/>
    <w:rsid w:val="00406B65"/>
    <w:rsid w:val="0042365F"/>
    <w:rsid w:val="00441468"/>
    <w:rsid w:val="0045235D"/>
    <w:rsid w:val="004608FF"/>
    <w:rsid w:val="004621E4"/>
    <w:rsid w:val="0047035F"/>
    <w:rsid w:val="00470CF0"/>
    <w:rsid w:val="00483F84"/>
    <w:rsid w:val="004864EF"/>
    <w:rsid w:val="004926C1"/>
    <w:rsid w:val="00494F2D"/>
    <w:rsid w:val="004B171C"/>
    <w:rsid w:val="004B5A6E"/>
    <w:rsid w:val="004B5FA6"/>
    <w:rsid w:val="004C6938"/>
    <w:rsid w:val="004D1759"/>
    <w:rsid w:val="004D527E"/>
    <w:rsid w:val="004D7365"/>
    <w:rsid w:val="004E281C"/>
    <w:rsid w:val="004E5211"/>
    <w:rsid w:val="005033D4"/>
    <w:rsid w:val="005052C1"/>
    <w:rsid w:val="00511104"/>
    <w:rsid w:val="00530086"/>
    <w:rsid w:val="00532414"/>
    <w:rsid w:val="0054322C"/>
    <w:rsid w:val="00550360"/>
    <w:rsid w:val="005607E3"/>
    <w:rsid w:val="00562199"/>
    <w:rsid w:val="005816C8"/>
    <w:rsid w:val="00582371"/>
    <w:rsid w:val="0059641A"/>
    <w:rsid w:val="0059746B"/>
    <w:rsid w:val="005B6189"/>
    <w:rsid w:val="005C0CA5"/>
    <w:rsid w:val="005D1B5A"/>
    <w:rsid w:val="005D7326"/>
    <w:rsid w:val="005E6D13"/>
    <w:rsid w:val="00616FB2"/>
    <w:rsid w:val="00620A27"/>
    <w:rsid w:val="00642DD0"/>
    <w:rsid w:val="00653A20"/>
    <w:rsid w:val="006558F5"/>
    <w:rsid w:val="006617C2"/>
    <w:rsid w:val="00675CF1"/>
    <w:rsid w:val="00693DAE"/>
    <w:rsid w:val="006B0621"/>
    <w:rsid w:val="006B0C07"/>
    <w:rsid w:val="006B1013"/>
    <w:rsid w:val="006B40CA"/>
    <w:rsid w:val="006F0231"/>
    <w:rsid w:val="006F0F35"/>
    <w:rsid w:val="006F5ED6"/>
    <w:rsid w:val="007008BD"/>
    <w:rsid w:val="007014CB"/>
    <w:rsid w:val="00710164"/>
    <w:rsid w:val="0071524B"/>
    <w:rsid w:val="00715C13"/>
    <w:rsid w:val="007252F8"/>
    <w:rsid w:val="00754714"/>
    <w:rsid w:val="007602E0"/>
    <w:rsid w:val="00774BF7"/>
    <w:rsid w:val="0077632E"/>
    <w:rsid w:val="007827E5"/>
    <w:rsid w:val="00785911"/>
    <w:rsid w:val="007D2341"/>
    <w:rsid w:val="007E2C66"/>
    <w:rsid w:val="007F698D"/>
    <w:rsid w:val="008150D2"/>
    <w:rsid w:val="008330AE"/>
    <w:rsid w:val="00833AA1"/>
    <w:rsid w:val="0083495E"/>
    <w:rsid w:val="00835719"/>
    <w:rsid w:val="00842D3D"/>
    <w:rsid w:val="00850EB8"/>
    <w:rsid w:val="00862C90"/>
    <w:rsid w:val="00866D84"/>
    <w:rsid w:val="008705D8"/>
    <w:rsid w:val="00872A56"/>
    <w:rsid w:val="008802B5"/>
    <w:rsid w:val="0089680C"/>
    <w:rsid w:val="008A235C"/>
    <w:rsid w:val="008A48BF"/>
    <w:rsid w:val="008C2404"/>
    <w:rsid w:val="008C5DFD"/>
    <w:rsid w:val="008E152E"/>
    <w:rsid w:val="008F3D2B"/>
    <w:rsid w:val="0090354B"/>
    <w:rsid w:val="00905101"/>
    <w:rsid w:val="009053C6"/>
    <w:rsid w:val="00906E7A"/>
    <w:rsid w:val="00907328"/>
    <w:rsid w:val="00912C92"/>
    <w:rsid w:val="009149F6"/>
    <w:rsid w:val="00915E8C"/>
    <w:rsid w:val="00922197"/>
    <w:rsid w:val="00925DA3"/>
    <w:rsid w:val="0093261E"/>
    <w:rsid w:val="00942216"/>
    <w:rsid w:val="00991D79"/>
    <w:rsid w:val="009A217C"/>
    <w:rsid w:val="009A76EA"/>
    <w:rsid w:val="009B19F1"/>
    <w:rsid w:val="009C1B78"/>
    <w:rsid w:val="009C69B4"/>
    <w:rsid w:val="009D6BE8"/>
    <w:rsid w:val="009E5677"/>
    <w:rsid w:val="009E6933"/>
    <w:rsid w:val="009F6DBB"/>
    <w:rsid w:val="00A01C38"/>
    <w:rsid w:val="00A0279D"/>
    <w:rsid w:val="00A16721"/>
    <w:rsid w:val="00A279F6"/>
    <w:rsid w:val="00A3674E"/>
    <w:rsid w:val="00A43E79"/>
    <w:rsid w:val="00A843A1"/>
    <w:rsid w:val="00AA481A"/>
    <w:rsid w:val="00AB07BF"/>
    <w:rsid w:val="00AC27B6"/>
    <w:rsid w:val="00AD1BD5"/>
    <w:rsid w:val="00AD3E13"/>
    <w:rsid w:val="00AF0A4B"/>
    <w:rsid w:val="00AF732A"/>
    <w:rsid w:val="00B05F92"/>
    <w:rsid w:val="00B139B8"/>
    <w:rsid w:val="00B13C12"/>
    <w:rsid w:val="00B13D05"/>
    <w:rsid w:val="00B15004"/>
    <w:rsid w:val="00B1564B"/>
    <w:rsid w:val="00B206E3"/>
    <w:rsid w:val="00B4180C"/>
    <w:rsid w:val="00B44F3E"/>
    <w:rsid w:val="00B52DE9"/>
    <w:rsid w:val="00B55B56"/>
    <w:rsid w:val="00B736D4"/>
    <w:rsid w:val="00B8090F"/>
    <w:rsid w:val="00B86AF6"/>
    <w:rsid w:val="00B934B6"/>
    <w:rsid w:val="00B961DA"/>
    <w:rsid w:val="00BB0EF5"/>
    <w:rsid w:val="00BB2619"/>
    <w:rsid w:val="00BC4D26"/>
    <w:rsid w:val="00BC55AF"/>
    <w:rsid w:val="00BD29BC"/>
    <w:rsid w:val="00BE245C"/>
    <w:rsid w:val="00BF08F8"/>
    <w:rsid w:val="00BF362E"/>
    <w:rsid w:val="00C02CDE"/>
    <w:rsid w:val="00C07BCA"/>
    <w:rsid w:val="00C10217"/>
    <w:rsid w:val="00C35A26"/>
    <w:rsid w:val="00C36559"/>
    <w:rsid w:val="00C51C97"/>
    <w:rsid w:val="00C574D0"/>
    <w:rsid w:val="00C6062B"/>
    <w:rsid w:val="00C75BCE"/>
    <w:rsid w:val="00C819A6"/>
    <w:rsid w:val="00C9408C"/>
    <w:rsid w:val="00C94311"/>
    <w:rsid w:val="00CB0B6E"/>
    <w:rsid w:val="00CD77BB"/>
    <w:rsid w:val="00CE6275"/>
    <w:rsid w:val="00CE682A"/>
    <w:rsid w:val="00CF15FE"/>
    <w:rsid w:val="00CF172E"/>
    <w:rsid w:val="00CF6613"/>
    <w:rsid w:val="00D01A57"/>
    <w:rsid w:val="00D145DE"/>
    <w:rsid w:val="00D16831"/>
    <w:rsid w:val="00D217B6"/>
    <w:rsid w:val="00D244E5"/>
    <w:rsid w:val="00D44897"/>
    <w:rsid w:val="00D60CFE"/>
    <w:rsid w:val="00D72487"/>
    <w:rsid w:val="00D80F87"/>
    <w:rsid w:val="00D84E34"/>
    <w:rsid w:val="00D876C9"/>
    <w:rsid w:val="00D87D9A"/>
    <w:rsid w:val="00DA3FF5"/>
    <w:rsid w:val="00DC013F"/>
    <w:rsid w:val="00DC33EE"/>
    <w:rsid w:val="00DD6422"/>
    <w:rsid w:val="00E179F8"/>
    <w:rsid w:val="00E42DB1"/>
    <w:rsid w:val="00E47537"/>
    <w:rsid w:val="00E50B68"/>
    <w:rsid w:val="00E53D67"/>
    <w:rsid w:val="00E679F3"/>
    <w:rsid w:val="00E67C10"/>
    <w:rsid w:val="00E86FE0"/>
    <w:rsid w:val="00E90F96"/>
    <w:rsid w:val="00E9295B"/>
    <w:rsid w:val="00EA0BE8"/>
    <w:rsid w:val="00EA10C5"/>
    <w:rsid w:val="00EC4CCF"/>
    <w:rsid w:val="00EC5C10"/>
    <w:rsid w:val="00ED73BD"/>
    <w:rsid w:val="00EE5907"/>
    <w:rsid w:val="00EE6897"/>
    <w:rsid w:val="00EF4667"/>
    <w:rsid w:val="00EF5947"/>
    <w:rsid w:val="00F06979"/>
    <w:rsid w:val="00F179FD"/>
    <w:rsid w:val="00F20379"/>
    <w:rsid w:val="00F206F8"/>
    <w:rsid w:val="00F25309"/>
    <w:rsid w:val="00F37D67"/>
    <w:rsid w:val="00F44417"/>
    <w:rsid w:val="00F56F8A"/>
    <w:rsid w:val="00F57E4C"/>
    <w:rsid w:val="00F6394F"/>
    <w:rsid w:val="00F66761"/>
    <w:rsid w:val="00F704A6"/>
    <w:rsid w:val="00F706D5"/>
    <w:rsid w:val="00FA1A31"/>
    <w:rsid w:val="00FA1F25"/>
    <w:rsid w:val="00FD1451"/>
    <w:rsid w:val="00FF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09721868"/>
  <w15:docId w15:val="{9F78B191-301A-4794-89DE-491536EA4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D3E13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val="fr-FR" w:eastAsia="en-US"/>
    </w:rPr>
  </w:style>
  <w:style w:type="paragraph" w:styleId="Titre3">
    <w:name w:val="heading 3"/>
    <w:basedOn w:val="Normal"/>
    <w:next w:val="Normal"/>
    <w:link w:val="Titre3Car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istenumros">
    <w:name w:val="List Number"/>
    <w:basedOn w:val="Normal"/>
    <w:autoRedefine/>
    <w:rsid w:val="00E3466F"/>
    <w:pPr>
      <w:numPr>
        <w:numId w:val="2"/>
      </w:numPr>
    </w:pPr>
  </w:style>
  <w:style w:type="paragraph" w:styleId="Sous-titre">
    <w:name w:val="Subtitle"/>
    <w:basedOn w:val="Normal"/>
    <w:next w:val="Normal"/>
    <w:link w:val="Sous-titreCar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us-titreCar">
    <w:name w:val="Sous-titre Car"/>
    <w:link w:val="Sous-titre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Lienhypertextesuivivisit">
    <w:name w:val="FollowedHyperlink"/>
    <w:rsid w:val="00A16721"/>
    <w:rPr>
      <w:color w:val="800080"/>
      <w:u w:val="single"/>
    </w:rPr>
  </w:style>
  <w:style w:type="character" w:styleId="Lienhypertexte">
    <w:name w:val="Hyperlink"/>
    <w:rsid w:val="00AD3E13"/>
    <w:rPr>
      <w:color w:val="850E2E"/>
      <w:u w:val="single"/>
      <w:lang w:val="en-GB"/>
    </w:rPr>
  </w:style>
  <w:style w:type="character" w:customStyle="1" w:styleId="Titre3Car">
    <w:name w:val="Titre 3 Car"/>
    <w:link w:val="Titre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Explorateurdedocuments">
    <w:name w:val="Document Map"/>
    <w:basedOn w:val="Normal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En-tte">
    <w:name w:val="header"/>
    <w:basedOn w:val="Normal"/>
    <w:rsid w:val="005E6D13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xtedebulles">
    <w:name w:val="Balloon Text"/>
    <w:basedOn w:val="Normal"/>
    <w:link w:val="TextedebullesCar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xtedebullesCar">
    <w:name w:val="Texte de bulles Car"/>
    <w:link w:val="Textedebulles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re">
    <w:name w:val="Title"/>
    <w:basedOn w:val="Normal"/>
    <w:next w:val="Normal"/>
    <w:link w:val="TitreCar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reCar">
    <w:name w:val="Titre Car"/>
    <w:link w:val="Titre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Effetsdetableau3D3">
    <w:name w:val="Table 3D effects 3"/>
    <w:basedOn w:val="TableauNormal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lev">
    <w:name w:val="Strong"/>
    <w:uiPriority w:val="22"/>
    <w:qFormat/>
    <w:rsid w:val="00EA0BE8"/>
    <w:rPr>
      <w:b/>
      <w:bCs/>
    </w:rPr>
  </w:style>
  <w:style w:type="character" w:customStyle="1" w:styleId="Mentionnonrsolue1">
    <w:name w:val="Mention non résolue1"/>
    <w:uiPriority w:val="99"/>
    <w:semiHidden/>
    <w:unhideWhenUsed/>
    <w:rsid w:val="001A5193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E53D67"/>
    <w:pPr>
      <w:spacing w:before="100" w:beforeAutospacing="1" w:after="100" w:afterAutospacing="1" w:line="240" w:lineRule="auto"/>
      <w:jc w:val="left"/>
    </w:pPr>
    <w:rPr>
      <w:rFonts w:ascii="Times New Roman" w:hAnsi="Times New Roman"/>
      <w:color w:val="auto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3337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77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1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1213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99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409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8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novoceram.it/societa/certificazioni/iso-50001" TargetMode="External"/><Relationship Id="rId18" Type="http://schemas.openxmlformats.org/officeDocument/2006/relationships/hyperlink" Target="https://www.novoceram.it/societa/ambiente-e-qualita/epd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www.novoceram.it/societa/certificazioni/iso-14001" TargetMode="External"/><Relationship Id="rId17" Type="http://schemas.openxmlformats.org/officeDocument/2006/relationships/hyperlink" Target="https://www.novoceram.it/societa/ambiente-e-qualita/pe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ovoceram.it/societa/ambiente-e-qualita/leed-compliant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novoceram.it/societa/certificazioni/iso-900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novoceram.it/societa/certificazioni/a-plus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novoceram.it/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novoceram.it/" TargetMode="External"/><Relationship Id="rId14" Type="http://schemas.openxmlformats.org/officeDocument/2006/relationships/hyperlink" Target="https://www.novoceram.it/societa/ambiente-e-qualita/certificazione-upec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ovoceram.fr" TargetMode="External"/><Relationship Id="rId2" Type="http://schemas.openxmlformats.org/officeDocument/2006/relationships/hyperlink" Target="mailto:pressoffice@novoceram.fr" TargetMode="External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085FA-F7C7-420F-B336-152AF5C31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668</Words>
  <Characters>4636</Characters>
  <Application>Microsoft Office Word</Application>
  <DocSecurity>0</DocSecurity>
  <Lines>98</Lines>
  <Paragraphs>60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5244</CharactersWithSpaces>
  <SharedDoc>false</SharedDoc>
  <HLinks>
    <vt:vector size="72" baseType="variant">
      <vt:variant>
        <vt:i4>983052</vt:i4>
      </vt:variant>
      <vt:variant>
        <vt:i4>27</vt:i4>
      </vt:variant>
      <vt:variant>
        <vt:i4>0</vt:i4>
      </vt:variant>
      <vt:variant>
        <vt:i4>5</vt:i4>
      </vt:variant>
      <vt:variant>
        <vt:lpwstr>http://www.novoceram.fr/societe/environnement-et-qualite/dep</vt:lpwstr>
      </vt:variant>
      <vt:variant>
        <vt:lpwstr/>
      </vt:variant>
      <vt:variant>
        <vt:i4>851980</vt:i4>
      </vt:variant>
      <vt:variant>
        <vt:i4>24</vt:i4>
      </vt:variant>
      <vt:variant>
        <vt:i4>0</vt:i4>
      </vt:variant>
      <vt:variant>
        <vt:i4>5</vt:i4>
      </vt:variant>
      <vt:variant>
        <vt:lpwstr>http://www.novoceram.fr/societe/environnement-et-qualite/pef</vt:lpwstr>
      </vt:variant>
      <vt:variant>
        <vt:lpwstr/>
      </vt:variant>
      <vt:variant>
        <vt:i4>2556011</vt:i4>
      </vt:variant>
      <vt:variant>
        <vt:i4>21</vt:i4>
      </vt:variant>
      <vt:variant>
        <vt:i4>0</vt:i4>
      </vt:variant>
      <vt:variant>
        <vt:i4>5</vt:i4>
      </vt:variant>
      <vt:variant>
        <vt:lpwstr>http://www.novoceram.fr/societe/environnement-et-qualite/leed-compliant</vt:lpwstr>
      </vt:variant>
      <vt:variant>
        <vt:lpwstr/>
      </vt:variant>
      <vt:variant>
        <vt:i4>65564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http://www.novoceram.fr/societe/nos-certifications/a-plus</vt:lpwstr>
      </vt:variant>
      <vt:variant>
        <vt:lpwstr/>
      </vt:variant>
      <vt:variant>
        <vt:i4>3080307</vt:i4>
      </vt:variant>
      <vt:variant>
        <vt:i4>15</vt:i4>
      </vt:variant>
      <vt:variant>
        <vt:i4>0</vt:i4>
      </vt:variant>
      <vt:variant>
        <vt:i4>5</vt:i4>
      </vt:variant>
      <vt:variant>
        <vt:lpwstr>https://www.novoceram.fr/societe/environnement-et-qualite/iso-50001</vt:lpwstr>
      </vt:variant>
      <vt:variant>
        <vt:lpwstr/>
      </vt:variant>
      <vt:variant>
        <vt:i4>5439495</vt:i4>
      </vt:variant>
      <vt:variant>
        <vt:i4>12</vt:i4>
      </vt:variant>
      <vt:variant>
        <vt:i4>0</vt:i4>
      </vt:variant>
      <vt:variant>
        <vt:i4>5</vt:i4>
      </vt:variant>
      <vt:variant>
        <vt:lpwstr>http://www.novoceram.fr/societe/nos-certifications/iso-14001</vt:lpwstr>
      </vt:variant>
      <vt:variant>
        <vt:lpwstr/>
      </vt:variant>
      <vt:variant>
        <vt:i4>6946867</vt:i4>
      </vt:variant>
      <vt:variant>
        <vt:i4>9</vt:i4>
      </vt:variant>
      <vt:variant>
        <vt:i4>0</vt:i4>
      </vt:variant>
      <vt:variant>
        <vt:i4>5</vt:i4>
      </vt:variant>
      <vt:variant>
        <vt:lpwstr>http://www.novoceram.fr/societe/nos-certifications/iso-9001</vt:lpwstr>
      </vt:variant>
      <vt:variant>
        <vt:lpwstr/>
      </vt:variant>
      <vt:variant>
        <vt:i4>4784215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393224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subject/>
  <dc:creator>sguerrouche</dc:creator>
  <cp:keywords/>
  <dc:description/>
  <cp:lastModifiedBy>Céline ROUQUIER</cp:lastModifiedBy>
  <cp:revision>4</cp:revision>
  <cp:lastPrinted>2017-09-21T17:04:00Z</cp:lastPrinted>
  <dcterms:created xsi:type="dcterms:W3CDTF">2021-09-23T09:25:00Z</dcterms:created>
  <dcterms:modified xsi:type="dcterms:W3CDTF">2022-09-24T15:42:00Z</dcterms:modified>
</cp:coreProperties>
</file>